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2831" w14:textId="6D9FB265" w:rsidR="00493565" w:rsidRPr="006B330E" w:rsidRDefault="00B86D89" w:rsidP="006B330E">
      <w:pPr>
        <w:spacing w:line="640" w:lineRule="exact"/>
        <w:jc w:val="center"/>
        <w:outlineLvl w:val="0"/>
        <w:rPr>
          <w:rFonts w:ascii="Times New Roman" w:eastAsia="黑体" w:hAnsi="Times New Roman" w:cs="Times New Roman"/>
          <w:bCs/>
          <w:sz w:val="32"/>
          <w:szCs w:val="32"/>
          <w:lang w:val="zh-CN"/>
        </w:rPr>
      </w:pPr>
      <w:r w:rsidRPr="00EF4F55">
        <w:rPr>
          <w:rFonts w:ascii="Times New Roman" w:eastAsia="黑体" w:hAnsi="Times New Roman" w:cs="Times New Roman"/>
          <w:bCs/>
          <w:sz w:val="32"/>
          <w:szCs w:val="32"/>
          <w:lang w:val="zh-CN"/>
        </w:rPr>
        <w:t>江苏省</w:t>
      </w:r>
      <w:r w:rsidR="008465FE" w:rsidRPr="00EF4F55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人工智能</w:t>
      </w:r>
      <w:r w:rsidR="00844FCE" w:rsidRPr="00EF4F55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技术</w:t>
      </w:r>
      <w:r w:rsidR="006B330E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应用</w:t>
      </w:r>
      <w:r w:rsidR="00844FCE" w:rsidRPr="00EF4F55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奖</w:t>
      </w:r>
      <w:r w:rsidRPr="00EF4F55">
        <w:rPr>
          <w:rFonts w:ascii="Times New Roman" w:eastAsia="黑体" w:hAnsi="Times New Roman" w:cs="Times New Roman"/>
          <w:bCs/>
          <w:sz w:val="32"/>
          <w:szCs w:val="32"/>
          <w:lang w:val="zh-CN"/>
        </w:rPr>
        <w:t>申报</w:t>
      </w:r>
      <w:r w:rsidR="00F723E3" w:rsidRPr="00EF4F55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表</w:t>
      </w:r>
      <w:r w:rsidR="00844FCE" w:rsidRPr="00EF4F55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（</w:t>
      </w:r>
      <w:r w:rsidR="006B330E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应用解决方案</w:t>
      </w:r>
      <w:r w:rsidR="00844FCE" w:rsidRPr="00EF4F55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1863"/>
        <w:gridCol w:w="1843"/>
        <w:gridCol w:w="1842"/>
        <w:gridCol w:w="1990"/>
      </w:tblGrid>
      <w:tr w:rsidR="009B6601" w14:paraId="6562BD48" w14:textId="77777777" w:rsidTr="00644B3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E9DF" w14:textId="74244157" w:rsidR="009B6601" w:rsidRDefault="00BA6E9B" w:rsidP="00644B3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解决</w:t>
            </w:r>
            <w:r w:rsidR="004F2F5F">
              <w:rPr>
                <w:rFonts w:ascii="黑体" w:eastAsia="黑体" w:hAnsi="黑体" w:hint="eastAsia"/>
                <w:szCs w:val="21"/>
              </w:rPr>
              <w:t>方案</w:t>
            </w:r>
            <w:r w:rsidR="009B6601"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D9F7" w14:textId="77777777" w:rsidR="009B6601" w:rsidRDefault="009B6601" w:rsidP="00644B31"/>
        </w:tc>
      </w:tr>
      <w:tr w:rsidR="009B6601" w14:paraId="4A939572" w14:textId="77777777" w:rsidTr="00644B3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6A38" w14:textId="77777777" w:rsidR="009B6601" w:rsidRDefault="009B6601" w:rsidP="00644B3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单位名称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B1DE" w14:textId="77777777" w:rsidR="009B6601" w:rsidRDefault="009B6601" w:rsidP="00644B31"/>
        </w:tc>
      </w:tr>
      <w:tr w:rsidR="005F12AD" w14:paraId="179436F8" w14:textId="77777777" w:rsidTr="00D50751">
        <w:trPr>
          <w:trHeight w:val="357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FD46" w14:textId="657EAC94" w:rsidR="005F12AD" w:rsidRDefault="005F12AD" w:rsidP="00D5075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联合</w:t>
            </w:r>
            <w:r w:rsidR="005B7D3D">
              <w:rPr>
                <w:rFonts w:ascii="黑体" w:eastAsia="黑体" w:hAnsi="黑体" w:hint="eastAsia"/>
                <w:szCs w:val="21"/>
              </w:rPr>
              <w:t>申报</w:t>
            </w:r>
            <w:r>
              <w:rPr>
                <w:rFonts w:ascii="黑体" w:eastAsia="黑体" w:hAnsi="黑体" w:hint="eastAsia"/>
                <w:szCs w:val="21"/>
              </w:rPr>
              <w:t>单位和主要研发人员</w:t>
            </w:r>
          </w:p>
          <w:p w14:paraId="7E8A3806" w14:textId="77777777" w:rsidR="005F12AD" w:rsidRDefault="005F12AD" w:rsidP="00D50751">
            <w:pPr>
              <w:jc w:val="center"/>
            </w:pPr>
            <w:r w:rsidRPr="00A20D03">
              <w:rPr>
                <w:rFonts w:ascii="Times New Roman" w:hAnsi="Times New Roman" w:cs="Times New Roman" w:hint="eastAsia"/>
                <w:color w:val="FF0000"/>
              </w:rPr>
              <w:t>（用于获奖证书上，每单位</w:t>
            </w:r>
            <w:r w:rsidRPr="00A20D03">
              <w:rPr>
                <w:rFonts w:ascii="Times New Roman" w:hAnsi="Times New Roman" w:cs="Times New Roman" w:hint="eastAsia"/>
                <w:color w:val="FF0000"/>
              </w:rPr>
              <w:t>/</w:t>
            </w:r>
            <w:r w:rsidRPr="00A20D03">
              <w:rPr>
                <w:rFonts w:ascii="Times New Roman" w:hAnsi="Times New Roman" w:cs="Times New Roman" w:hint="eastAsia"/>
                <w:color w:val="FF0000"/>
              </w:rPr>
              <w:t>个人分别颁发证书）</w:t>
            </w:r>
          </w:p>
        </w:tc>
      </w:tr>
      <w:tr w:rsidR="005F12AD" w14:paraId="5911FF70" w14:textId="77777777" w:rsidTr="00D5075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7414" w14:textId="4933EB05" w:rsidR="005F12AD" w:rsidRDefault="005F12AD" w:rsidP="00D5075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联合</w:t>
            </w:r>
            <w:r w:rsidR="005B7D3D">
              <w:rPr>
                <w:rFonts w:ascii="黑体" w:eastAsia="黑体" w:hAnsi="黑体" w:hint="eastAsia"/>
                <w:szCs w:val="21"/>
              </w:rPr>
              <w:t>申报</w:t>
            </w:r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EEA5" w14:textId="77777777" w:rsidR="005F12AD" w:rsidRDefault="005F12AD" w:rsidP="00D50751"/>
        </w:tc>
      </w:tr>
      <w:tr w:rsidR="005F12AD" w14:paraId="53E07086" w14:textId="77777777" w:rsidTr="00D5075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612D" w14:textId="77777777" w:rsidR="005F12AD" w:rsidRDefault="005F12AD" w:rsidP="00D5075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主要研发人员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CDFE" w14:textId="77777777" w:rsidR="005F12AD" w:rsidRDefault="005F12AD" w:rsidP="00D50751"/>
        </w:tc>
      </w:tr>
      <w:tr w:rsidR="009B6601" w14:paraId="671296C0" w14:textId="77777777" w:rsidTr="00644B31">
        <w:trPr>
          <w:trHeight w:val="357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923BD" w14:textId="6227CDB0" w:rsidR="009B6601" w:rsidRDefault="004F2F5F" w:rsidP="00644B3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方案</w:t>
            </w:r>
            <w:r w:rsidR="009B6601">
              <w:rPr>
                <w:rFonts w:ascii="黑体" w:eastAsia="黑体" w:hAnsi="黑体" w:hint="eastAsia"/>
                <w:szCs w:val="21"/>
              </w:rPr>
              <w:t>销售收入</w:t>
            </w:r>
          </w:p>
          <w:p w14:paraId="173CBDAA" w14:textId="77777777" w:rsidR="009B6601" w:rsidRDefault="009B6601" w:rsidP="00644B3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（万元）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D87C" w14:textId="77777777" w:rsidR="009B6601" w:rsidRDefault="009B6601" w:rsidP="00644B3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997" w14:textId="77777777" w:rsidR="009B6601" w:rsidRDefault="009B6601" w:rsidP="00644B3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szCs w:val="21"/>
              </w:rPr>
              <w:t>年度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76B4" w14:textId="77777777" w:rsidR="009B6601" w:rsidRDefault="009B6601" w:rsidP="00644B3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szCs w:val="21"/>
              </w:rPr>
              <w:t>年度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B0DB" w14:textId="77777777" w:rsidR="009B6601" w:rsidRDefault="009B6601" w:rsidP="00644B3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2021</w:t>
            </w:r>
            <w:r>
              <w:rPr>
                <w:rFonts w:ascii="Times New Roman" w:eastAsia="黑体" w:hAnsi="Times New Roman" w:cs="Times New Roman"/>
                <w:szCs w:val="21"/>
              </w:rPr>
              <w:t>年度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</w:p>
        </w:tc>
      </w:tr>
      <w:tr w:rsidR="009B6601" w14:paraId="0FE16B81" w14:textId="77777777" w:rsidTr="00644B31">
        <w:trPr>
          <w:trHeight w:val="357"/>
          <w:jc w:val="center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1BE" w14:textId="77777777" w:rsidR="009B6601" w:rsidRDefault="009B6601" w:rsidP="00644B3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38BD" w14:textId="324B0736" w:rsidR="009B6601" w:rsidRDefault="009B6601" w:rsidP="00644B3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收</w:t>
            </w:r>
            <w:r w:rsidR="00D056A4"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8805" w14:textId="77777777" w:rsidR="009B6601" w:rsidRDefault="009B6601" w:rsidP="00644B3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E18" w14:textId="77777777" w:rsidR="009B6601" w:rsidRDefault="009B6601" w:rsidP="00644B3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864F" w14:textId="77777777" w:rsidR="009B6601" w:rsidRDefault="009B6601" w:rsidP="00644B3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0540A" w14:paraId="1F44A17B" w14:textId="77777777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EF4A" w14:textId="00604169" w:rsidR="00F0540A" w:rsidRPr="00E23105" w:rsidRDefault="00F0540A" w:rsidP="00F0540A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23105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主要应用的行业和领域（最多选</w:t>
            </w:r>
            <w:r w:rsidRPr="00E23105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 w:rsidRPr="00E23105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</w:tr>
      <w:tr w:rsidR="00F0540A" w14:paraId="525F5777" w14:textId="77777777" w:rsidTr="001F41D3">
        <w:trPr>
          <w:trHeight w:val="1273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78C2" w14:textId="77777777" w:rsidR="00F0540A" w:rsidRPr="00E23105" w:rsidRDefault="00000000" w:rsidP="00F054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450247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行业通用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066282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农林牧渔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42096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采矿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629285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制造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007471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能源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673819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建筑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029749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批发零售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256348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交通运输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571467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物流仓储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</w:p>
          <w:p w14:paraId="44D48EBB" w14:textId="77777777" w:rsidR="00F0540A" w:rsidRPr="00E23105" w:rsidRDefault="00000000" w:rsidP="00F054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92204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邮政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522925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住宿餐饮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711437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电信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600931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广电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7454538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互联网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981721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软件和信息技术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488371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金融保险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88419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房地产</w:t>
            </w:r>
          </w:p>
          <w:p w14:paraId="2974771F" w14:textId="77777777" w:rsidR="00F0540A" w:rsidRPr="00E23105" w:rsidRDefault="00000000" w:rsidP="00F054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773090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商业服务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623517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科学研究和技术服务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671826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水利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266892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环保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14091198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生活服务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376936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教育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995828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卫生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762955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文化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282192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体育</w:t>
            </w:r>
          </w:p>
          <w:p w14:paraId="37FBCFCA" w14:textId="64DE3AFF" w:rsidR="00F0540A" w:rsidRPr="00E23105" w:rsidRDefault="00000000" w:rsidP="008C0A57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5647599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娱乐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121488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政务与公共管理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85477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社会保障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154415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其他：</w:t>
            </w:r>
            <w:r w:rsidR="00F0540A" w:rsidRPr="00E23105"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                      </w:t>
            </w:r>
          </w:p>
        </w:tc>
      </w:tr>
      <w:tr w:rsidR="00F0540A" w14:paraId="283C5136" w14:textId="77777777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E8DE" w14:textId="3CA2B8B3" w:rsidR="00F0540A" w:rsidRPr="00E23105" w:rsidRDefault="00F0540A" w:rsidP="001F41D3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23105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主要</w:t>
            </w:r>
            <w:r w:rsidR="00F371AA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采用</w:t>
            </w:r>
            <w:r w:rsidRPr="00E23105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的人工智能技术（最多选</w:t>
            </w:r>
            <w:r w:rsidRPr="00E23105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 w:rsidRPr="00E23105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</w:tr>
      <w:tr w:rsidR="00F0540A" w14:paraId="7317A9E0" w14:textId="77777777" w:rsidTr="001F41D3">
        <w:trPr>
          <w:trHeight w:val="125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E70" w14:textId="5E3171EF" w:rsidR="00F0540A" w:rsidRPr="00E23105" w:rsidRDefault="00000000" w:rsidP="00F054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945378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AI</w:t>
            </w:r>
            <w:r w:rsidR="00F0540A" w:rsidRPr="00E23105">
              <w:rPr>
                <w:rFonts w:ascii="Times New Roman" w:hAnsi="Times New Roman" w:cs="Times New Roman"/>
              </w:rPr>
              <w:t>芯片</w:t>
            </w:r>
            <w:r w:rsidR="007207BA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61305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智能传感器</w:t>
            </w:r>
            <w:sdt>
              <w:sdtPr>
                <w:rPr>
                  <w:rFonts w:ascii="Times New Roman" w:hAnsi="Times New Roman" w:cs="Times New Roman"/>
                </w:rPr>
                <w:id w:val="3909387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智能计算</w:t>
            </w:r>
            <w:sdt>
              <w:sdtPr>
                <w:rPr>
                  <w:rFonts w:ascii="Times New Roman" w:hAnsi="Times New Roman" w:cs="Times New Roman"/>
                </w:rPr>
                <w:id w:val="15199672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安全可信与隐私计算</w:t>
            </w:r>
            <w:sdt>
              <w:sdtPr>
                <w:rPr>
                  <w:rFonts w:ascii="Times New Roman" w:hAnsi="Times New Roman" w:cs="Times New Roman"/>
                </w:rPr>
                <w:id w:val="-17734710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机器人</w:t>
            </w:r>
            <w:sdt>
              <w:sdtPr>
                <w:rPr>
                  <w:rFonts w:ascii="Times New Roman" w:hAnsi="Times New Roman" w:cs="Times New Roman"/>
                </w:rPr>
                <w:id w:val="-18242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无人机（船）</w:t>
            </w:r>
            <w:sdt>
              <w:sdtPr>
                <w:rPr>
                  <w:rFonts w:ascii="Times New Roman" w:hAnsi="Times New Roman" w:cs="Times New Roman"/>
                </w:rPr>
                <w:id w:val="20306055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智能网联汽车</w:t>
            </w:r>
          </w:p>
          <w:p w14:paraId="73579E8F" w14:textId="77777777" w:rsidR="00F0540A" w:rsidRPr="00E23105" w:rsidRDefault="00000000" w:rsidP="00F054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31956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算法与建模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474291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智能数据挖掘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962191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计算机视觉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583582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智能语音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756368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自然语言处理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65763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知识工程</w:t>
            </w:r>
            <w:r w:rsidR="00F0540A" w:rsidRPr="00E23105">
              <w:rPr>
                <w:rFonts w:ascii="Times New Roman" w:hAnsi="Times New Roman" w:cs="Times New Roman"/>
              </w:rPr>
              <w:t>/</w:t>
            </w:r>
            <w:r w:rsidR="00F0540A" w:rsidRPr="00E23105">
              <w:rPr>
                <w:rFonts w:ascii="Times New Roman" w:hAnsi="Times New Roman" w:cs="Times New Roman"/>
              </w:rPr>
              <w:t>知识图谱</w:t>
            </w:r>
          </w:p>
          <w:p w14:paraId="036AC5EB" w14:textId="6217DC7F" w:rsidR="00F0540A" w:rsidRPr="00E23105" w:rsidRDefault="00000000" w:rsidP="00F054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488213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人机交互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046636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生物特征识别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738087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智能决策与控制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015528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类脑智能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24880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AR/VR/MR</w:t>
            </w:r>
            <w:r w:rsidR="00F0540A" w:rsidRPr="00E23105">
              <w:rPr>
                <w:rFonts w:ascii="Times New Roman" w:hAnsi="Times New Roman" w:cs="Times New Roman"/>
              </w:rPr>
              <w:t>（</w:t>
            </w:r>
            <w:r w:rsidR="00E23105" w:rsidRPr="00E23105">
              <w:rPr>
                <w:rFonts w:ascii="Times New Roman" w:hAnsi="Times New Roman" w:cs="Times New Roman"/>
              </w:rPr>
              <w:t>元</w:t>
            </w:r>
            <w:r w:rsidR="00F0540A" w:rsidRPr="00E23105">
              <w:rPr>
                <w:rFonts w:ascii="Times New Roman" w:hAnsi="Times New Roman" w:cs="Times New Roman"/>
              </w:rPr>
              <w:t>宇宙）</w:t>
            </w:r>
            <w:sdt>
              <w:sdtPr>
                <w:rPr>
                  <w:rFonts w:ascii="Times New Roman" w:hAnsi="Times New Roman" w:cs="Times New Roman"/>
                </w:rPr>
                <w:id w:val="-11441182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数字孪生</w:t>
            </w:r>
          </w:p>
          <w:p w14:paraId="40CF7DBE" w14:textId="454D0AF9" w:rsidR="00F0540A" w:rsidRPr="00E23105" w:rsidRDefault="00000000" w:rsidP="008C0A57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-2173618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0540A" w:rsidRPr="00E231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其他：</w:t>
            </w:r>
            <w:r w:rsidR="00F0540A" w:rsidRPr="00F371AA">
              <w:rPr>
                <w:rFonts w:ascii="Times New Roman" w:hAnsi="Times New Roman" w:cs="Times New Roman"/>
                <w:u w:val="single"/>
              </w:rPr>
              <w:t xml:space="preserve">                   </w:t>
            </w:r>
          </w:p>
        </w:tc>
      </w:tr>
      <w:tr w:rsidR="00F0540A" w14:paraId="33FC086D" w14:textId="77777777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A9F6" w14:textId="43F61B8D"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解决</w:t>
            </w:r>
            <w:r w:rsidR="00DE5B06">
              <w:rPr>
                <w:rFonts w:ascii="黑体" w:eastAsia="黑体" w:hAnsi="黑体" w:hint="eastAsia"/>
                <w:szCs w:val="21"/>
              </w:rPr>
              <w:t>方案</w:t>
            </w:r>
            <w:r>
              <w:rPr>
                <w:rFonts w:ascii="黑体" w:eastAsia="黑体" w:hAnsi="黑体" w:hint="eastAsia"/>
                <w:szCs w:val="21"/>
              </w:rPr>
              <w:t>简介</w:t>
            </w:r>
          </w:p>
        </w:tc>
      </w:tr>
      <w:tr w:rsidR="00F0540A" w14:paraId="1A09FEC6" w14:textId="77777777" w:rsidTr="00644B31">
        <w:trPr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1111" w14:textId="163A9F93" w:rsidR="00F0540A" w:rsidRDefault="00F0540A" w:rsidP="00F0540A">
            <w:r>
              <w:t>（简述</w:t>
            </w:r>
            <w:r w:rsidR="000C10C2" w:rsidRPr="000C10C2">
              <w:t>解决的主要问题和实施路径</w:t>
            </w:r>
            <w:r w:rsidR="00DE5B06">
              <w:rPr>
                <w:rFonts w:hint="eastAsia"/>
              </w:rPr>
              <w:t>、创新点，</w:t>
            </w:r>
            <w:r w:rsidR="000C10C2" w:rsidRPr="000C10C2">
              <w:t>与行业其他方案的比较优势，</w:t>
            </w:r>
            <w:r w:rsidR="00F371AA">
              <w:rPr>
                <w:rFonts w:hint="eastAsia"/>
              </w:rPr>
              <w:t>以及</w:t>
            </w:r>
            <w:r w:rsidR="000C10C2" w:rsidRPr="000C10C2">
              <w:t>应用推广前景</w:t>
            </w:r>
            <w:r w:rsidR="00DE5B06">
              <w:rPr>
                <w:rFonts w:hint="eastAsia"/>
              </w:rPr>
              <w:t>等</w:t>
            </w:r>
            <w:r>
              <w:t>）</w:t>
            </w:r>
          </w:p>
          <w:p w14:paraId="2387A05B" w14:textId="77777777" w:rsidR="00F0540A" w:rsidRDefault="00F0540A" w:rsidP="00F0540A">
            <w:pPr>
              <w:rPr>
                <w:color w:val="000000"/>
                <w:kern w:val="0"/>
              </w:rPr>
            </w:pPr>
          </w:p>
          <w:p w14:paraId="726389D8" w14:textId="77777777" w:rsidR="00F371AA" w:rsidRDefault="00F371AA" w:rsidP="00F0540A">
            <w:pPr>
              <w:rPr>
                <w:color w:val="000000"/>
                <w:kern w:val="0"/>
              </w:rPr>
            </w:pPr>
          </w:p>
          <w:p w14:paraId="651A81F5" w14:textId="77777777" w:rsidR="001F41D3" w:rsidRDefault="001F41D3" w:rsidP="00F0540A">
            <w:pPr>
              <w:rPr>
                <w:color w:val="000000"/>
                <w:kern w:val="0"/>
              </w:rPr>
            </w:pPr>
          </w:p>
          <w:p w14:paraId="4FCA4E39" w14:textId="77777777" w:rsidR="001F41D3" w:rsidRDefault="001F41D3" w:rsidP="00F0540A">
            <w:pPr>
              <w:rPr>
                <w:color w:val="000000"/>
                <w:kern w:val="0"/>
              </w:rPr>
            </w:pPr>
          </w:p>
          <w:p w14:paraId="1F27D140" w14:textId="77777777" w:rsidR="001F41D3" w:rsidRDefault="001F41D3" w:rsidP="00F0540A">
            <w:pPr>
              <w:rPr>
                <w:color w:val="000000"/>
                <w:kern w:val="0"/>
              </w:rPr>
            </w:pPr>
          </w:p>
          <w:p w14:paraId="6FAC2791" w14:textId="77777777" w:rsidR="00F371AA" w:rsidRPr="00DE5B06" w:rsidRDefault="00F371AA" w:rsidP="00F0540A">
            <w:pPr>
              <w:rPr>
                <w:color w:val="000000"/>
                <w:kern w:val="0"/>
              </w:rPr>
            </w:pPr>
          </w:p>
          <w:p w14:paraId="43C28F8D" w14:textId="77777777" w:rsidR="00F0540A" w:rsidRDefault="00F0540A" w:rsidP="00F0540A"/>
        </w:tc>
      </w:tr>
      <w:tr w:rsidR="00F371AA" w14:paraId="7874501A" w14:textId="77777777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0309" w14:textId="6906A9EC" w:rsidR="00F371AA" w:rsidRDefault="00F371A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人工智能</w:t>
            </w:r>
            <w:r>
              <w:rPr>
                <w:rFonts w:ascii="黑体" w:eastAsia="黑体" w:hAnsi="黑体"/>
                <w:szCs w:val="21"/>
              </w:rPr>
              <w:t>关键技术</w:t>
            </w:r>
          </w:p>
        </w:tc>
      </w:tr>
      <w:tr w:rsidR="00F371AA" w14:paraId="10BE8044" w14:textId="77777777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2DF7" w14:textId="5E5F99E6" w:rsidR="00F371AA" w:rsidRDefault="00F371AA" w:rsidP="001F41D3">
            <w:r w:rsidRPr="00F371AA">
              <w:rPr>
                <w:rFonts w:hint="eastAsia"/>
              </w:rPr>
              <w:t>（解决方案</w:t>
            </w:r>
            <w:r w:rsidRPr="00F371AA">
              <w:t>中</w:t>
            </w:r>
            <w:r>
              <w:rPr>
                <w:rFonts w:hint="eastAsia"/>
              </w:rPr>
              <w:t>主要采用的人工智能关键技术及</w:t>
            </w:r>
            <w:r>
              <w:t>水平</w:t>
            </w:r>
            <w:r w:rsidRPr="00F371AA">
              <w:rPr>
                <w:rFonts w:hint="eastAsia"/>
              </w:rPr>
              <w:t>）</w:t>
            </w:r>
          </w:p>
          <w:p w14:paraId="12FF190D" w14:textId="77777777" w:rsidR="00F371AA" w:rsidRDefault="00F371AA" w:rsidP="001F41D3"/>
          <w:p w14:paraId="5F70C3AA" w14:textId="77777777" w:rsidR="00F371AA" w:rsidRDefault="00F371AA" w:rsidP="001F41D3"/>
          <w:p w14:paraId="2BA0E84F" w14:textId="77777777" w:rsidR="001F41D3" w:rsidRDefault="001F41D3" w:rsidP="001F41D3"/>
          <w:p w14:paraId="44F87808" w14:textId="77777777" w:rsidR="00F371AA" w:rsidRDefault="00F371AA" w:rsidP="001F41D3">
            <w:pPr>
              <w:rPr>
                <w:rFonts w:ascii="黑体" w:eastAsia="黑体" w:hAnsi="黑体"/>
                <w:szCs w:val="21"/>
              </w:rPr>
            </w:pPr>
          </w:p>
          <w:p w14:paraId="0B21B78E" w14:textId="77777777" w:rsidR="001F41D3" w:rsidRDefault="001F41D3" w:rsidP="001F41D3">
            <w:pPr>
              <w:rPr>
                <w:rFonts w:ascii="黑体" w:eastAsia="黑体" w:hAnsi="黑体"/>
                <w:szCs w:val="21"/>
              </w:rPr>
            </w:pPr>
          </w:p>
          <w:p w14:paraId="2131DB80" w14:textId="77DAF7A3" w:rsidR="001F41D3" w:rsidRPr="00F371AA" w:rsidRDefault="001F41D3" w:rsidP="001F41D3">
            <w:pPr>
              <w:rPr>
                <w:rFonts w:ascii="黑体" w:eastAsia="黑体" w:hAnsi="黑体"/>
                <w:szCs w:val="21"/>
              </w:rPr>
            </w:pPr>
          </w:p>
        </w:tc>
      </w:tr>
      <w:tr w:rsidR="00F371AA" w14:paraId="0D53F1FD" w14:textId="77777777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3A22" w14:textId="0244FE9A" w:rsidR="00F371AA" w:rsidRDefault="00D765E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产学研合作情况</w:t>
            </w:r>
          </w:p>
        </w:tc>
      </w:tr>
      <w:tr w:rsidR="00F371AA" w14:paraId="3C9C80EA" w14:textId="77777777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0B8F" w14:textId="77777777" w:rsidR="00F371AA" w:rsidRDefault="001F41D3" w:rsidP="001F41D3">
            <w:r>
              <w:rPr>
                <w:rFonts w:hint="eastAsia"/>
              </w:rPr>
              <w:t>（本解决方案若有产学研合作，请简述</w:t>
            </w:r>
            <w:r>
              <w:t>合作</w:t>
            </w:r>
            <w:r>
              <w:rPr>
                <w:rFonts w:hint="eastAsia"/>
              </w:rPr>
              <w:t>单位、合作</w:t>
            </w:r>
            <w:r>
              <w:t>团队</w:t>
            </w:r>
            <w:r>
              <w:rPr>
                <w:rFonts w:hint="eastAsia"/>
              </w:rPr>
              <w:t>技术实力、负责人情况）</w:t>
            </w:r>
          </w:p>
          <w:p w14:paraId="7C005DF0" w14:textId="77777777" w:rsidR="001F41D3" w:rsidRDefault="001F41D3" w:rsidP="001F41D3"/>
          <w:p w14:paraId="3520BD18" w14:textId="77777777" w:rsidR="001F41D3" w:rsidRDefault="001F41D3" w:rsidP="001F41D3"/>
          <w:p w14:paraId="440313C4" w14:textId="77777777" w:rsidR="001F41D3" w:rsidRDefault="001F41D3" w:rsidP="001F41D3">
            <w:pPr>
              <w:rPr>
                <w:rFonts w:ascii="黑体" w:eastAsia="黑体" w:hAnsi="黑体"/>
                <w:szCs w:val="21"/>
              </w:rPr>
            </w:pPr>
          </w:p>
          <w:p w14:paraId="278B8499" w14:textId="77777777" w:rsidR="001F41D3" w:rsidRDefault="001F41D3" w:rsidP="001F41D3">
            <w:pPr>
              <w:rPr>
                <w:rFonts w:ascii="黑体" w:eastAsia="黑体" w:hAnsi="黑体"/>
                <w:szCs w:val="21"/>
              </w:rPr>
            </w:pPr>
          </w:p>
          <w:p w14:paraId="2E6ABC66" w14:textId="77777777" w:rsidR="001F41D3" w:rsidRDefault="001F41D3" w:rsidP="001F41D3">
            <w:pPr>
              <w:rPr>
                <w:rFonts w:ascii="黑体" w:eastAsia="黑体" w:hAnsi="黑体"/>
                <w:szCs w:val="21"/>
              </w:rPr>
            </w:pPr>
          </w:p>
          <w:p w14:paraId="68771CE6" w14:textId="26B18339" w:rsidR="001F41D3" w:rsidRDefault="001F41D3" w:rsidP="001F41D3">
            <w:pPr>
              <w:rPr>
                <w:rFonts w:ascii="黑体" w:eastAsia="黑体" w:hAnsi="黑体"/>
                <w:szCs w:val="21"/>
              </w:rPr>
            </w:pPr>
          </w:p>
        </w:tc>
      </w:tr>
      <w:tr w:rsidR="00F0540A" w14:paraId="6B461613" w14:textId="77777777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24A7" w14:textId="77777777"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典型应用案例</w:t>
            </w:r>
          </w:p>
        </w:tc>
      </w:tr>
      <w:tr w:rsidR="00F0540A" w14:paraId="5BA60F98" w14:textId="77777777" w:rsidTr="00644B31">
        <w:trPr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B708" w14:textId="76CFB227" w:rsidR="00F0540A" w:rsidRDefault="00F0540A" w:rsidP="00DE5B06">
            <w:r>
              <w:t>（列举</w:t>
            </w:r>
            <w:r>
              <w:t>1-3</w:t>
            </w:r>
            <w:r>
              <w:t>个</w:t>
            </w:r>
            <w:r w:rsidR="00CC4876">
              <w:rPr>
                <w:rFonts w:hint="eastAsia"/>
              </w:rPr>
              <w:t>本解决方案</w:t>
            </w:r>
            <w:r w:rsidR="00CC4876">
              <w:t>的</w:t>
            </w:r>
            <w:r>
              <w:t>典型应用案例，包括应用单位、</w:t>
            </w:r>
            <w:r>
              <w:rPr>
                <w:rFonts w:hint="eastAsia"/>
              </w:rPr>
              <w:t>主要应用场景、解决了哪些</w:t>
            </w:r>
            <w:r w:rsidR="00DE5B06">
              <w:rPr>
                <w:rFonts w:hint="eastAsia"/>
              </w:rPr>
              <w:t>痛点难点问题</w:t>
            </w:r>
            <w:r>
              <w:t>及</w:t>
            </w:r>
            <w:r>
              <w:rPr>
                <w:rFonts w:hint="eastAsia"/>
              </w:rPr>
              <w:t>实施</w:t>
            </w:r>
            <w:r>
              <w:t>成效）</w:t>
            </w:r>
          </w:p>
          <w:p w14:paraId="277FAFE9" w14:textId="77777777" w:rsidR="00F0540A" w:rsidRDefault="00F0540A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案例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:</w:t>
            </w:r>
          </w:p>
          <w:p w14:paraId="688C36D0" w14:textId="77777777" w:rsidR="00F0540A" w:rsidRDefault="00F0540A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61FBA1A" w14:textId="77777777" w:rsidR="00F0540A" w:rsidRDefault="00F0540A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案例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：</w:t>
            </w:r>
          </w:p>
          <w:p w14:paraId="6A3370E7" w14:textId="77777777" w:rsidR="00F0540A" w:rsidRDefault="00F0540A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27F389D" w14:textId="77777777" w:rsidR="00F0540A" w:rsidRDefault="00F0540A" w:rsidP="00DE5B06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案例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:</w:t>
            </w:r>
          </w:p>
          <w:p w14:paraId="75ABD20C" w14:textId="77777777" w:rsidR="00F0540A" w:rsidRDefault="00F0540A" w:rsidP="00DE5B06"/>
        </w:tc>
      </w:tr>
      <w:tr w:rsidR="00F0540A" w14:paraId="7FC5DBD8" w14:textId="77777777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102A" w14:textId="77777777"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经济和社会效益</w:t>
            </w:r>
          </w:p>
        </w:tc>
      </w:tr>
      <w:tr w:rsidR="00F0540A" w14:paraId="2C4A75E2" w14:textId="77777777" w:rsidTr="00644B31">
        <w:trPr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DD56" w14:textId="774B5E1B" w:rsidR="00F0540A" w:rsidRDefault="00F0540A" w:rsidP="00F0540A">
            <w:r>
              <w:t>（本</w:t>
            </w:r>
            <w:r w:rsidR="00FF4A2A">
              <w:rPr>
                <w:rFonts w:hint="eastAsia"/>
              </w:rPr>
              <w:t>解决方案</w:t>
            </w:r>
            <w:r>
              <w:rPr>
                <w:rFonts w:hint="eastAsia"/>
              </w:rPr>
              <w:t>已</w:t>
            </w:r>
            <w:r>
              <w:t>经实现或预期产生的经济和社会效益）</w:t>
            </w:r>
          </w:p>
          <w:p w14:paraId="7E2B0D6C" w14:textId="77777777" w:rsidR="00F0540A" w:rsidRDefault="00F0540A" w:rsidP="00F0540A"/>
          <w:p w14:paraId="54AED8A0" w14:textId="77777777" w:rsidR="00F0540A" w:rsidRDefault="00F0540A" w:rsidP="00F0540A"/>
          <w:p w14:paraId="55935758" w14:textId="77777777" w:rsidR="001F41D3" w:rsidRDefault="001F41D3" w:rsidP="00F0540A"/>
          <w:p w14:paraId="6A53A943" w14:textId="77777777" w:rsidR="001F41D3" w:rsidRDefault="001F41D3" w:rsidP="00F0540A"/>
          <w:p w14:paraId="52B95DA5" w14:textId="77777777" w:rsidR="00F0540A" w:rsidRDefault="00F0540A" w:rsidP="00F0540A"/>
        </w:tc>
      </w:tr>
      <w:tr w:rsidR="00F0540A" w14:paraId="72139F46" w14:textId="77777777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2B01" w14:textId="77777777"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知识产权</w:t>
            </w:r>
          </w:p>
        </w:tc>
      </w:tr>
      <w:tr w:rsidR="00F0540A" w14:paraId="05C18526" w14:textId="77777777" w:rsidTr="00644B31">
        <w:trPr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3F6E" w14:textId="58010FE7" w:rsidR="00F0540A" w:rsidRDefault="00F0540A" w:rsidP="00F0540A">
            <w:r>
              <w:t>（列出</w:t>
            </w:r>
            <w:r w:rsidR="00FF4A2A">
              <w:rPr>
                <w:rFonts w:hint="eastAsia"/>
              </w:rPr>
              <w:t>本解决方案中</w:t>
            </w:r>
            <w:r w:rsidR="00CB0F6E">
              <w:rPr>
                <w:rFonts w:hint="eastAsia"/>
              </w:rPr>
              <w:t>采</w:t>
            </w:r>
            <w:r w:rsidR="00FF4A2A">
              <w:rPr>
                <w:rFonts w:hint="eastAsia"/>
              </w:rPr>
              <w:t>用的人工智能软硬件产品</w:t>
            </w:r>
            <w:r w:rsidR="00CB0F6E">
              <w:t>相关</w:t>
            </w:r>
            <w:r>
              <w:t>专利、软著等知识产权情况）</w:t>
            </w:r>
          </w:p>
          <w:p w14:paraId="1DD85AAC" w14:textId="77777777" w:rsidR="00F0540A" w:rsidRDefault="00F0540A" w:rsidP="00F0540A"/>
          <w:p w14:paraId="101B27C4" w14:textId="77777777" w:rsidR="00F0540A" w:rsidRDefault="00F0540A" w:rsidP="00F0540A"/>
          <w:p w14:paraId="108AB5AB" w14:textId="77777777" w:rsidR="00F0540A" w:rsidRDefault="00F0540A" w:rsidP="00F0540A"/>
          <w:p w14:paraId="26916EB8" w14:textId="77777777" w:rsidR="001F41D3" w:rsidRDefault="001F41D3" w:rsidP="00F0540A"/>
          <w:p w14:paraId="7CD15547" w14:textId="77777777" w:rsidR="001F41D3" w:rsidRDefault="001F41D3" w:rsidP="00F0540A"/>
        </w:tc>
      </w:tr>
      <w:tr w:rsidR="00F0540A" w14:paraId="4BC6EFBE" w14:textId="77777777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BC1F" w14:textId="77777777"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资质荣誉</w:t>
            </w:r>
          </w:p>
        </w:tc>
      </w:tr>
      <w:tr w:rsidR="00F0540A" w14:paraId="728EE152" w14:textId="77777777" w:rsidTr="00644B31">
        <w:trPr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16E1" w14:textId="3BCBEA3C" w:rsidR="00F0540A" w:rsidRDefault="00F0540A" w:rsidP="00F0540A">
            <w:r>
              <w:t>（</w:t>
            </w:r>
            <w:r w:rsidR="00FF4A2A">
              <w:rPr>
                <w:rFonts w:hint="eastAsia"/>
              </w:rPr>
              <w:t>列</w:t>
            </w:r>
            <w:r w:rsidR="0090620A">
              <w:rPr>
                <w:rFonts w:hint="eastAsia"/>
              </w:rPr>
              <w:t>出</w:t>
            </w:r>
            <w:r>
              <w:t>本解决方案相关的获奖情况等）</w:t>
            </w:r>
          </w:p>
          <w:p w14:paraId="47C27AD2" w14:textId="77777777" w:rsidR="00F0540A" w:rsidRDefault="00F0540A" w:rsidP="00F0540A"/>
          <w:p w14:paraId="0AEEB644" w14:textId="77777777" w:rsidR="00F0540A" w:rsidRDefault="00F0540A" w:rsidP="00F0540A"/>
          <w:p w14:paraId="34682DC6" w14:textId="77777777" w:rsidR="00F0540A" w:rsidRDefault="00F0540A" w:rsidP="00F0540A"/>
          <w:p w14:paraId="1BB0D7CE" w14:textId="77777777" w:rsidR="001F41D3" w:rsidRDefault="001F41D3" w:rsidP="00F0540A"/>
          <w:p w14:paraId="02D2F85E" w14:textId="77777777" w:rsidR="001F41D3" w:rsidRDefault="001F41D3" w:rsidP="00F0540A"/>
        </w:tc>
      </w:tr>
    </w:tbl>
    <w:p w14:paraId="3D879321" w14:textId="77777777" w:rsidR="009B6601" w:rsidRPr="008C0A57" w:rsidRDefault="009B6601" w:rsidP="00493565">
      <w:pPr>
        <w:widowControl/>
        <w:jc w:val="left"/>
        <w:rPr>
          <w:rFonts w:ascii="黑体" w:eastAsia="黑体" w:hAnsi="黑体" w:cs="黑体"/>
          <w:bCs/>
          <w:kern w:val="44"/>
          <w:szCs w:val="44"/>
        </w:rPr>
      </w:pPr>
    </w:p>
    <w:p w14:paraId="5FA8A806" w14:textId="77777777" w:rsidR="00493565" w:rsidRDefault="00493565" w:rsidP="00493565">
      <w:pPr>
        <w:widowControl/>
        <w:jc w:val="left"/>
        <w:rPr>
          <w:rFonts w:ascii="方正黑体_GBK" w:eastAsia="方正黑体_GBK" w:hAnsi="黑体" w:cs="黑体"/>
          <w:bCs/>
          <w:kern w:val="44"/>
          <w:sz w:val="2"/>
          <w:szCs w:val="2"/>
          <w:lang w:val="zh-CN"/>
        </w:rPr>
      </w:pPr>
      <w:r>
        <w:rPr>
          <w:rFonts w:ascii="方正黑体_GBK" w:eastAsia="方正黑体_GBK" w:hAnsi="黑体" w:cs="黑体"/>
          <w:bCs/>
          <w:kern w:val="44"/>
          <w:szCs w:val="44"/>
          <w:lang w:val="zh-CN"/>
        </w:rPr>
        <w:br w:type="page"/>
      </w:r>
    </w:p>
    <w:p w14:paraId="693A87DA" w14:textId="77777777" w:rsidR="00192374" w:rsidRDefault="00192374" w:rsidP="005C1155">
      <w:pPr>
        <w:spacing w:line="59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kern w:val="44"/>
          <w:sz w:val="32"/>
          <w:szCs w:val="32"/>
          <w:lang w:val="zh-CN"/>
        </w:rPr>
        <w:sectPr w:rsidR="00192374" w:rsidSect="006E76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531" w:bottom="1440" w:left="1531" w:header="851" w:footer="992" w:gutter="0"/>
          <w:pgNumType w:fmt="numberInDash" w:start="1"/>
          <w:cols w:space="720"/>
          <w:titlePg/>
          <w:docGrid w:type="lines" w:linePitch="312"/>
        </w:sectPr>
      </w:pPr>
    </w:p>
    <w:p w14:paraId="3379AEBE" w14:textId="14ACE032" w:rsidR="00C15C81" w:rsidRPr="006B330E" w:rsidRDefault="006B330E" w:rsidP="006B330E">
      <w:pPr>
        <w:spacing w:line="590" w:lineRule="exact"/>
        <w:jc w:val="center"/>
        <w:outlineLvl w:val="0"/>
        <w:rPr>
          <w:rFonts w:ascii="Times New Roman" w:eastAsia="黑体" w:hAnsi="Times New Roman" w:cs="Times New Roman"/>
          <w:bCs/>
          <w:kern w:val="44"/>
          <w:sz w:val="32"/>
          <w:szCs w:val="32"/>
          <w:lang w:val="zh-CN"/>
        </w:rPr>
      </w:pPr>
      <w:r>
        <w:rPr>
          <w:rFonts w:ascii="Times New Roman" w:eastAsia="黑体" w:hAnsi="Times New Roman" w:cs="Times New Roman" w:hint="eastAsia"/>
          <w:bCs/>
          <w:kern w:val="44"/>
          <w:sz w:val="32"/>
          <w:szCs w:val="32"/>
          <w:lang w:val="zh-CN"/>
        </w:rPr>
        <w:lastRenderedPageBreak/>
        <w:t>申报应用解决方案</w:t>
      </w:r>
      <w:r w:rsidR="00B86D89" w:rsidRPr="006B330E">
        <w:rPr>
          <w:rFonts w:ascii="Times New Roman" w:eastAsia="黑体" w:hAnsi="Times New Roman" w:cs="Times New Roman" w:hint="eastAsia"/>
          <w:bCs/>
          <w:kern w:val="44"/>
          <w:sz w:val="32"/>
          <w:szCs w:val="32"/>
          <w:lang w:val="zh-CN"/>
        </w:rPr>
        <w:t>相</w:t>
      </w:r>
      <w:r w:rsidR="00B86D89" w:rsidRPr="006B330E">
        <w:rPr>
          <w:rFonts w:ascii="Times New Roman" w:eastAsia="黑体" w:hAnsi="Times New Roman" w:cs="Times New Roman"/>
          <w:bCs/>
          <w:kern w:val="44"/>
          <w:sz w:val="32"/>
          <w:szCs w:val="32"/>
          <w:lang w:val="zh-CN"/>
        </w:rPr>
        <w:t>关佐证材料</w:t>
      </w:r>
    </w:p>
    <w:p w14:paraId="4721AC8A" w14:textId="62C0A65D" w:rsidR="006B330E" w:rsidRPr="003D5BD6" w:rsidRDefault="006B330E" w:rsidP="006B330E">
      <w:pPr>
        <w:spacing w:line="590" w:lineRule="exact"/>
        <w:ind w:firstLineChars="200" w:firstLine="560"/>
        <w:rPr>
          <w:rFonts w:ascii="仿宋" w:hAnsi="仿宋" w:cs="仿宋_GB2312"/>
          <w:iCs/>
          <w:color w:val="FF0000"/>
          <w:sz w:val="28"/>
          <w:szCs w:val="28"/>
        </w:rPr>
      </w:pPr>
      <w:r w:rsidRPr="00C94576"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（佐证材料</w:t>
      </w:r>
      <w:r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单独文件，文件名：xxx应用解决方案-佐证材料</w:t>
      </w:r>
      <w:r>
        <w:rPr>
          <w:rFonts w:ascii="仿宋" w:hAnsi="仿宋" w:cs="仿宋_GB2312"/>
          <w:iCs/>
          <w:color w:val="FF0000"/>
          <w:sz w:val="28"/>
          <w:szCs w:val="28"/>
        </w:rPr>
        <w:t>.PDF</w:t>
      </w:r>
      <w:r w:rsidRPr="00C94576"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）</w:t>
      </w:r>
    </w:p>
    <w:p w14:paraId="770EC86B" w14:textId="589F3579" w:rsidR="00F33A20" w:rsidRPr="006B330E" w:rsidRDefault="00F33A20" w:rsidP="005C1155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B330E">
        <w:rPr>
          <w:rFonts w:ascii="Times New Roman" w:hAnsi="Times New Roman" w:cs="Times New Roman"/>
          <w:sz w:val="28"/>
          <w:szCs w:val="28"/>
        </w:rPr>
        <w:t>（</w:t>
      </w:r>
      <w:r w:rsidRPr="006B330E">
        <w:rPr>
          <w:rFonts w:ascii="Times New Roman" w:hAnsi="Times New Roman" w:cs="Times New Roman"/>
          <w:sz w:val="28"/>
          <w:szCs w:val="28"/>
        </w:rPr>
        <w:t>1</w:t>
      </w:r>
      <w:r w:rsidRPr="006B330E">
        <w:rPr>
          <w:rFonts w:ascii="Times New Roman" w:hAnsi="Times New Roman" w:cs="Times New Roman"/>
          <w:sz w:val="28"/>
          <w:szCs w:val="28"/>
        </w:rPr>
        <w:t>）与申报</w:t>
      </w:r>
      <w:r w:rsidR="007323E0" w:rsidRPr="006B330E">
        <w:rPr>
          <w:rFonts w:ascii="Times New Roman" w:hAnsi="Times New Roman" w:cs="Times New Roman"/>
          <w:sz w:val="28"/>
          <w:szCs w:val="28"/>
        </w:rPr>
        <w:t>解决方案</w:t>
      </w:r>
      <w:r w:rsidRPr="006B330E">
        <w:rPr>
          <w:rFonts w:ascii="Times New Roman" w:hAnsi="Times New Roman" w:cs="Times New Roman"/>
          <w:sz w:val="28"/>
          <w:szCs w:val="28"/>
        </w:rPr>
        <w:t>相关的、具有查新资质单位出具的科技成果查新报告；</w:t>
      </w:r>
    </w:p>
    <w:p w14:paraId="50774A46" w14:textId="7411EF60" w:rsidR="00600F8C" w:rsidRPr="006B330E" w:rsidRDefault="00600F8C" w:rsidP="005C1155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B330E">
        <w:rPr>
          <w:rFonts w:ascii="Times New Roman" w:hAnsi="Times New Roman" w:cs="Times New Roman"/>
          <w:sz w:val="28"/>
          <w:szCs w:val="28"/>
        </w:rPr>
        <w:t>（</w:t>
      </w:r>
      <w:r w:rsidRPr="006B330E">
        <w:rPr>
          <w:rFonts w:ascii="Times New Roman" w:hAnsi="Times New Roman" w:cs="Times New Roman"/>
          <w:sz w:val="28"/>
          <w:szCs w:val="28"/>
        </w:rPr>
        <w:t>2</w:t>
      </w:r>
      <w:r w:rsidRPr="006B330E">
        <w:rPr>
          <w:rFonts w:ascii="Times New Roman" w:hAnsi="Times New Roman" w:cs="Times New Roman"/>
          <w:sz w:val="28"/>
          <w:szCs w:val="28"/>
        </w:rPr>
        <w:t>）与申报解决方案相关的专利受理或授权证书、软件著作权证书、集成电路布局图、技术标准等知识产权证明材料；</w:t>
      </w:r>
    </w:p>
    <w:p w14:paraId="619F35BD" w14:textId="4C811C79" w:rsidR="00F33A20" w:rsidRPr="006B330E" w:rsidRDefault="00F33A20" w:rsidP="005C1155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B330E">
        <w:rPr>
          <w:rFonts w:ascii="Times New Roman" w:hAnsi="Times New Roman" w:cs="Times New Roman"/>
          <w:sz w:val="28"/>
          <w:szCs w:val="28"/>
        </w:rPr>
        <w:t>（</w:t>
      </w:r>
      <w:r w:rsidR="006749D5" w:rsidRPr="006B330E">
        <w:rPr>
          <w:rFonts w:ascii="Times New Roman" w:hAnsi="Times New Roman" w:cs="Times New Roman"/>
          <w:sz w:val="28"/>
          <w:szCs w:val="28"/>
        </w:rPr>
        <w:t>3</w:t>
      </w:r>
      <w:r w:rsidRPr="006B330E">
        <w:rPr>
          <w:rFonts w:ascii="Times New Roman" w:hAnsi="Times New Roman" w:cs="Times New Roman"/>
          <w:sz w:val="28"/>
          <w:szCs w:val="28"/>
        </w:rPr>
        <w:t>）</w:t>
      </w:r>
      <w:r w:rsidR="006749D5" w:rsidRPr="006B330E">
        <w:rPr>
          <w:rFonts w:ascii="Times New Roman" w:hAnsi="Times New Roman" w:cs="Times New Roman"/>
          <w:sz w:val="28"/>
          <w:szCs w:val="28"/>
        </w:rPr>
        <w:t>该</w:t>
      </w:r>
      <w:r w:rsidR="007323E0" w:rsidRPr="006B330E">
        <w:rPr>
          <w:rFonts w:ascii="Times New Roman" w:hAnsi="Times New Roman" w:cs="Times New Roman"/>
          <w:sz w:val="28"/>
          <w:szCs w:val="28"/>
        </w:rPr>
        <w:t>解决方案</w:t>
      </w:r>
      <w:r w:rsidRPr="006B330E">
        <w:rPr>
          <w:rFonts w:ascii="Times New Roman" w:hAnsi="Times New Roman" w:cs="Times New Roman"/>
          <w:sz w:val="28"/>
          <w:szCs w:val="28"/>
        </w:rPr>
        <w:t>的获奖证书等；</w:t>
      </w:r>
    </w:p>
    <w:p w14:paraId="53ACD76B" w14:textId="259D7250" w:rsidR="00F33A20" w:rsidRPr="006B330E" w:rsidRDefault="00F33A20" w:rsidP="00C77836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B330E">
        <w:rPr>
          <w:rFonts w:ascii="Times New Roman" w:hAnsi="Times New Roman" w:cs="Times New Roman"/>
          <w:sz w:val="28"/>
          <w:szCs w:val="28"/>
        </w:rPr>
        <w:t>（</w:t>
      </w:r>
      <w:r w:rsidR="006749D5" w:rsidRPr="006B330E">
        <w:rPr>
          <w:rFonts w:ascii="Times New Roman" w:hAnsi="Times New Roman" w:cs="Times New Roman"/>
          <w:sz w:val="28"/>
          <w:szCs w:val="28"/>
        </w:rPr>
        <w:t>4</w:t>
      </w:r>
      <w:r w:rsidRPr="006B330E">
        <w:rPr>
          <w:rFonts w:ascii="Times New Roman" w:hAnsi="Times New Roman" w:cs="Times New Roman"/>
          <w:sz w:val="28"/>
          <w:szCs w:val="28"/>
        </w:rPr>
        <w:t>）</w:t>
      </w:r>
      <w:r w:rsidR="00C77836" w:rsidRPr="006B330E">
        <w:rPr>
          <w:rFonts w:ascii="Times New Roman" w:hAnsi="Times New Roman" w:cs="Times New Roman"/>
          <w:sz w:val="28"/>
          <w:szCs w:val="28"/>
        </w:rPr>
        <w:t>2020</w:t>
      </w:r>
      <w:r w:rsidR="00C77836" w:rsidRPr="006B330E">
        <w:rPr>
          <w:rFonts w:ascii="Times New Roman" w:hAnsi="Times New Roman" w:cs="Times New Roman"/>
          <w:sz w:val="28"/>
          <w:szCs w:val="28"/>
        </w:rPr>
        <w:t>、</w:t>
      </w:r>
      <w:r w:rsidR="00C77836" w:rsidRPr="006B330E">
        <w:rPr>
          <w:rFonts w:ascii="Times New Roman" w:hAnsi="Times New Roman" w:cs="Times New Roman"/>
          <w:sz w:val="28"/>
          <w:szCs w:val="28"/>
        </w:rPr>
        <w:t>2021</w:t>
      </w:r>
      <w:r w:rsidR="00C77836" w:rsidRPr="006B330E">
        <w:rPr>
          <w:rFonts w:ascii="Times New Roman" w:hAnsi="Times New Roman" w:cs="Times New Roman"/>
          <w:sz w:val="28"/>
          <w:szCs w:val="28"/>
        </w:rPr>
        <w:t>年度该解决方案</w:t>
      </w:r>
      <w:r w:rsidR="008A6824" w:rsidRPr="006B330E">
        <w:rPr>
          <w:rFonts w:ascii="Times New Roman" w:hAnsi="Times New Roman" w:cs="Times New Roman"/>
          <w:sz w:val="28"/>
          <w:szCs w:val="28"/>
        </w:rPr>
        <w:t>主要</w:t>
      </w:r>
      <w:r w:rsidR="00C77836" w:rsidRPr="006B330E">
        <w:rPr>
          <w:rFonts w:ascii="Times New Roman" w:hAnsi="Times New Roman" w:cs="Times New Roman"/>
          <w:sz w:val="28"/>
          <w:szCs w:val="28"/>
        </w:rPr>
        <w:t>推广服务</w:t>
      </w:r>
      <w:r w:rsidR="008A6824" w:rsidRPr="006B330E">
        <w:rPr>
          <w:rFonts w:ascii="Times New Roman" w:hAnsi="Times New Roman" w:cs="Times New Roman"/>
          <w:sz w:val="28"/>
          <w:szCs w:val="28"/>
        </w:rPr>
        <w:t>用户</w:t>
      </w:r>
      <w:r w:rsidR="00C77836" w:rsidRPr="006B330E">
        <w:rPr>
          <w:rFonts w:ascii="Times New Roman" w:hAnsi="Times New Roman" w:cs="Times New Roman"/>
          <w:sz w:val="28"/>
          <w:szCs w:val="28"/>
        </w:rPr>
        <w:t>清单（含客户名称、项目名称、合同签订日期等</w:t>
      </w:r>
      <w:r w:rsidR="009C7C6D" w:rsidRPr="006B330E">
        <w:rPr>
          <w:rFonts w:ascii="Times New Roman" w:hAnsi="Times New Roman" w:cs="Times New Roman"/>
          <w:sz w:val="28"/>
          <w:szCs w:val="28"/>
        </w:rPr>
        <w:t>，涉及商业秘密的可不提供</w:t>
      </w:r>
      <w:r w:rsidR="00C77836" w:rsidRPr="006B330E">
        <w:rPr>
          <w:rFonts w:ascii="Times New Roman" w:hAnsi="Times New Roman" w:cs="Times New Roman"/>
          <w:sz w:val="28"/>
          <w:szCs w:val="28"/>
        </w:rPr>
        <w:t>）</w:t>
      </w:r>
      <w:r w:rsidR="007323E0" w:rsidRPr="006B330E">
        <w:rPr>
          <w:rFonts w:ascii="Times New Roman" w:hAnsi="Times New Roman" w:cs="Times New Roman"/>
          <w:sz w:val="28"/>
          <w:szCs w:val="28"/>
        </w:rPr>
        <w:t>；</w:t>
      </w:r>
    </w:p>
    <w:p w14:paraId="6441CD4A" w14:textId="0570314D" w:rsidR="007323E0" w:rsidRPr="006B330E" w:rsidRDefault="007323E0" w:rsidP="005C1155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B330E">
        <w:rPr>
          <w:rFonts w:ascii="Times New Roman" w:hAnsi="Times New Roman" w:cs="Times New Roman"/>
          <w:sz w:val="28"/>
          <w:szCs w:val="28"/>
        </w:rPr>
        <w:t>（</w:t>
      </w:r>
      <w:r w:rsidR="006749D5" w:rsidRPr="006B330E">
        <w:rPr>
          <w:rFonts w:ascii="Times New Roman" w:hAnsi="Times New Roman" w:cs="Times New Roman"/>
          <w:sz w:val="28"/>
          <w:szCs w:val="28"/>
        </w:rPr>
        <w:t>5</w:t>
      </w:r>
      <w:r w:rsidRPr="006B330E">
        <w:rPr>
          <w:rFonts w:ascii="Times New Roman" w:hAnsi="Times New Roman" w:cs="Times New Roman"/>
          <w:sz w:val="28"/>
          <w:szCs w:val="28"/>
        </w:rPr>
        <w:t>）</w:t>
      </w:r>
      <w:r w:rsidR="006749D5" w:rsidRPr="006B330E">
        <w:rPr>
          <w:rFonts w:ascii="Times New Roman" w:hAnsi="Times New Roman" w:cs="Times New Roman"/>
          <w:sz w:val="28"/>
          <w:szCs w:val="28"/>
        </w:rPr>
        <w:t>该</w:t>
      </w:r>
      <w:r w:rsidR="0090620A" w:rsidRPr="006B330E">
        <w:rPr>
          <w:rFonts w:ascii="Times New Roman" w:hAnsi="Times New Roman" w:cs="Times New Roman"/>
          <w:sz w:val="28"/>
          <w:szCs w:val="28"/>
        </w:rPr>
        <w:t>解决方案</w:t>
      </w:r>
      <w:r w:rsidRPr="006B330E">
        <w:rPr>
          <w:rFonts w:ascii="Times New Roman" w:hAnsi="Times New Roman" w:cs="Times New Roman"/>
          <w:sz w:val="28"/>
          <w:szCs w:val="28"/>
        </w:rPr>
        <w:t>推广应用所产生的</w:t>
      </w:r>
      <w:r w:rsidR="006749D5" w:rsidRPr="006B330E">
        <w:rPr>
          <w:rFonts w:ascii="Times New Roman" w:hAnsi="Times New Roman" w:cs="Times New Roman"/>
          <w:sz w:val="28"/>
          <w:szCs w:val="28"/>
        </w:rPr>
        <w:t>经济效益、社会效益、环境生态效益证明材料</w:t>
      </w:r>
      <w:r w:rsidRPr="006B330E">
        <w:rPr>
          <w:rFonts w:ascii="Times New Roman" w:hAnsi="Times New Roman" w:cs="Times New Roman"/>
          <w:sz w:val="28"/>
          <w:szCs w:val="28"/>
        </w:rPr>
        <w:t>；</w:t>
      </w:r>
    </w:p>
    <w:p w14:paraId="28D0FBD7" w14:textId="79BBBA2D" w:rsidR="00F33A20" w:rsidRPr="006B330E" w:rsidRDefault="00F33A20" w:rsidP="005C1155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B330E">
        <w:rPr>
          <w:rFonts w:ascii="Times New Roman" w:hAnsi="Times New Roman" w:cs="Times New Roman"/>
          <w:sz w:val="28"/>
          <w:szCs w:val="28"/>
        </w:rPr>
        <w:t>（</w:t>
      </w:r>
      <w:r w:rsidR="00B36DAC" w:rsidRPr="006B330E">
        <w:rPr>
          <w:rFonts w:ascii="Times New Roman" w:hAnsi="Times New Roman" w:cs="Times New Roman"/>
          <w:sz w:val="28"/>
          <w:szCs w:val="28"/>
        </w:rPr>
        <w:t>6</w:t>
      </w:r>
      <w:r w:rsidRPr="006B330E">
        <w:rPr>
          <w:rFonts w:ascii="Times New Roman" w:hAnsi="Times New Roman" w:cs="Times New Roman"/>
          <w:sz w:val="28"/>
          <w:szCs w:val="28"/>
        </w:rPr>
        <w:t>）</w:t>
      </w:r>
      <w:r w:rsidR="007E718A" w:rsidRPr="006B330E">
        <w:rPr>
          <w:rFonts w:ascii="Times New Roman" w:hAnsi="Times New Roman" w:cs="Times New Roman"/>
          <w:sz w:val="28"/>
          <w:szCs w:val="28"/>
        </w:rPr>
        <w:t>提供</w:t>
      </w:r>
      <w:r w:rsidRPr="006B330E">
        <w:rPr>
          <w:rFonts w:ascii="Times New Roman" w:hAnsi="Times New Roman" w:cs="Times New Roman"/>
          <w:sz w:val="28"/>
          <w:szCs w:val="28"/>
        </w:rPr>
        <w:t>至少</w:t>
      </w:r>
      <w:r w:rsidR="006749D5" w:rsidRPr="006B330E">
        <w:rPr>
          <w:rFonts w:ascii="Times New Roman" w:hAnsi="Times New Roman" w:cs="Times New Roman"/>
          <w:sz w:val="28"/>
          <w:szCs w:val="28"/>
        </w:rPr>
        <w:t>1</w:t>
      </w:r>
      <w:r w:rsidRPr="006B330E">
        <w:rPr>
          <w:rFonts w:ascii="Times New Roman" w:hAnsi="Times New Roman" w:cs="Times New Roman"/>
          <w:sz w:val="28"/>
          <w:szCs w:val="28"/>
        </w:rPr>
        <w:t>家用户应用证明。</w:t>
      </w:r>
    </w:p>
    <w:p w14:paraId="31DF2ECD" w14:textId="3D1A136B" w:rsidR="00F33A20" w:rsidRPr="008C0A57" w:rsidRDefault="00F33A20" w:rsidP="008C0A57">
      <w:pPr>
        <w:widowControl/>
        <w:jc w:val="left"/>
        <w:rPr>
          <w:rFonts w:ascii="黑体" w:eastAsia="黑体" w:hAnsi="黑体" w:cs="黑体"/>
          <w:bCs/>
          <w:kern w:val="44"/>
          <w:szCs w:val="44"/>
          <w:lang w:val="zh-CN"/>
        </w:rPr>
      </w:pPr>
    </w:p>
    <w:sectPr w:rsidR="00F33A20" w:rsidRPr="008C0A57" w:rsidSect="006E7660">
      <w:pgSz w:w="11906" w:h="16838"/>
      <w:pgMar w:top="1440" w:right="1531" w:bottom="1440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C34E" w14:textId="77777777" w:rsidR="00977704" w:rsidRDefault="00977704">
      <w:pPr>
        <w:ind w:firstLine="640"/>
      </w:pPr>
      <w:r>
        <w:separator/>
      </w:r>
    </w:p>
  </w:endnote>
  <w:endnote w:type="continuationSeparator" w:id="0">
    <w:p w14:paraId="5D2D3E13" w14:textId="77777777" w:rsidR="00977704" w:rsidRDefault="0097770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ZHei-B01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FZXiaoBiaoSong-B05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angSong-Z02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-1625147295"/>
    </w:sdtPr>
    <w:sdtContent>
      <w:p w14:paraId="4BE489B0" w14:textId="77777777" w:rsidR="00644B31" w:rsidRDefault="00644B31" w:rsidP="008C0A57">
        <w:pPr>
          <w:pStyle w:val="a9"/>
          <w:framePr w:wrap="none" w:vAnchor="text" w:hAnchor="margin" w:xAlign="center" w:y="1"/>
          <w:ind w:firstLine="640"/>
          <w:rPr>
            <w:rStyle w:val="af6"/>
            <w:szCs w:val="22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19831269" w14:textId="77777777" w:rsidR="00644B31" w:rsidRDefault="00644B31">
    <w:pPr>
      <w:pStyle w:val="a9"/>
      <w:ind w:firstLine="360"/>
    </w:pPr>
  </w:p>
  <w:p w14:paraId="54660815" w14:textId="77777777" w:rsidR="00644B31" w:rsidRDefault="00644B31">
    <w:pPr>
      <w:ind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  <w:rFonts w:asciiTheme="minorEastAsia" w:eastAsiaTheme="minorEastAsia" w:hAnsiTheme="minorEastAsia"/>
        <w:sz w:val="24"/>
        <w:szCs w:val="24"/>
      </w:rPr>
      <w:id w:val="538242025"/>
      <w:docPartObj>
        <w:docPartGallery w:val="Page Numbers (Bottom of Page)"/>
        <w:docPartUnique/>
      </w:docPartObj>
    </w:sdtPr>
    <w:sdtEndPr>
      <w:rPr>
        <w:rStyle w:val="af6"/>
        <w:rFonts w:ascii="Times New Roman" w:hAnsi="Times New Roman" w:cs="Times New Roman"/>
      </w:rPr>
    </w:sdtEndPr>
    <w:sdtContent>
      <w:p w14:paraId="540E3C4D" w14:textId="666BDF67" w:rsidR="00644B31" w:rsidRPr="00B85DA4" w:rsidRDefault="006C513F" w:rsidP="00644B31">
        <w:pPr>
          <w:pStyle w:val="a9"/>
          <w:framePr w:wrap="none" w:vAnchor="text" w:hAnchor="margin" w:xAlign="center" w:y="1"/>
          <w:rPr>
            <w:rStyle w:val="af6"/>
            <w:rFonts w:ascii="Times New Roman" w:eastAsiaTheme="minorEastAsia" w:hAnsi="Times New Roman" w:cs="Times New Roman"/>
            <w:sz w:val="24"/>
            <w:szCs w:val="24"/>
          </w:rPr>
        </w:pP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instrText xml:space="preserve"> PAGE </w:instrText>
        </w: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7F66AF">
          <w:rPr>
            <w:rStyle w:val="af6"/>
            <w:rFonts w:ascii="Times New Roman" w:eastAsiaTheme="minorEastAsia" w:hAnsi="Times New Roman" w:cs="Times New Roman"/>
            <w:noProof/>
            <w:sz w:val="24"/>
            <w:szCs w:val="24"/>
          </w:rPr>
          <w:t>- 9 -</w:t>
        </w: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end"/>
        </w:r>
      </w:p>
    </w:sdtContent>
  </w:sdt>
  <w:p w14:paraId="5EE6C29C" w14:textId="77777777" w:rsidR="00644B31" w:rsidRDefault="00644B31">
    <w:pPr>
      <w:pStyle w:val="a9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999528"/>
      <w:docPartObj>
        <w:docPartGallery w:val="Page Numbers (Bottom of Page)"/>
        <w:docPartUnique/>
      </w:docPartObj>
    </w:sdtPr>
    <w:sdtContent>
      <w:p w14:paraId="7B3FE561" w14:textId="00521CBA" w:rsidR="006E7660" w:rsidRDefault="006E76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2D976A8" w14:textId="77777777" w:rsidR="00644B31" w:rsidRDefault="00644B3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C8AF" w14:textId="77777777" w:rsidR="00977704" w:rsidRDefault="00977704">
      <w:pPr>
        <w:ind w:firstLine="640"/>
      </w:pPr>
      <w:r>
        <w:separator/>
      </w:r>
    </w:p>
  </w:footnote>
  <w:footnote w:type="continuationSeparator" w:id="0">
    <w:p w14:paraId="77956E4C" w14:textId="77777777" w:rsidR="00977704" w:rsidRDefault="0097770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E4D7" w14:textId="77777777" w:rsidR="00644B31" w:rsidRDefault="00644B31">
    <w:pPr>
      <w:pStyle w:val="ab"/>
      <w:ind w:firstLine="360"/>
    </w:pPr>
  </w:p>
  <w:p w14:paraId="1B9EBCD0" w14:textId="77777777" w:rsidR="00644B31" w:rsidRDefault="00644B31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ABE9" w14:textId="77777777" w:rsidR="00644B31" w:rsidRDefault="00644B31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A738" w14:textId="24143111" w:rsidR="00844FCE" w:rsidRDefault="00844FCE" w:rsidP="00F723E3">
    <w:pPr>
      <w:ind w:right="630"/>
      <w:jc w:val="left"/>
    </w:pPr>
    <w:r>
      <w:rPr>
        <w:noProof/>
        <w:lang w:val="zh-CN"/>
      </w:rPr>
      <w:drawing>
        <wp:anchor distT="0" distB="0" distL="114300" distR="114300" simplePos="0" relativeHeight="251659264" behindDoc="0" locked="0" layoutInCell="1" allowOverlap="1" wp14:anchorId="422A7356" wp14:editId="0631CB5B">
          <wp:simplePos x="0" y="0"/>
          <wp:positionH relativeFrom="column">
            <wp:posOffset>2585720</wp:posOffset>
          </wp:positionH>
          <wp:positionV relativeFrom="paragraph">
            <wp:posOffset>-193848</wp:posOffset>
          </wp:positionV>
          <wp:extent cx="498821" cy="498821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821" cy="498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EC8A5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6B22655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8F4AAA7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B88B29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0AC978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F60518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6EE4F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A364CA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4E22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D4C1B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67598423">
    <w:abstractNumId w:val="4"/>
  </w:num>
  <w:num w:numId="2" w16cid:durableId="899629130">
    <w:abstractNumId w:val="5"/>
  </w:num>
  <w:num w:numId="3" w16cid:durableId="53742058">
    <w:abstractNumId w:val="6"/>
  </w:num>
  <w:num w:numId="4" w16cid:durableId="1270896321">
    <w:abstractNumId w:val="7"/>
  </w:num>
  <w:num w:numId="5" w16cid:durableId="1892886812">
    <w:abstractNumId w:val="9"/>
  </w:num>
  <w:num w:numId="6" w16cid:durableId="332875327">
    <w:abstractNumId w:val="0"/>
  </w:num>
  <w:num w:numId="7" w16cid:durableId="294650945">
    <w:abstractNumId w:val="1"/>
  </w:num>
  <w:num w:numId="8" w16cid:durableId="485240684">
    <w:abstractNumId w:val="2"/>
  </w:num>
  <w:num w:numId="9" w16cid:durableId="1744374467">
    <w:abstractNumId w:val="3"/>
  </w:num>
  <w:num w:numId="10" w16cid:durableId="499931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64"/>
    <w:rsid w:val="BA6D67D4"/>
    <w:rsid w:val="ED6694C9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4E62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1550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3B43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B7D3D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12AD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30E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E7660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4FCE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77704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3CCB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1A7D1BE3"/>
    <w:rsid w:val="2DDB9D68"/>
    <w:rsid w:val="7EDE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33EC5"/>
  <w15:docId w15:val="{E07C86AA-33B2-49CC-99AB-9F43BC38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AE4"/>
    <w:pPr>
      <w:widowControl w:val="0"/>
      <w:jc w:val="both"/>
    </w:pPr>
    <w:rPr>
      <w:rFonts w:ascii="方正仿宋_GBK" w:eastAsia="仿宋" w:hAnsi="方正仿宋_GBK" w:cs="Times New Roman (正文 CS 字体)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4745"/>
    <w:pPr>
      <w:widowControl/>
      <w:snapToGrid w:val="0"/>
      <w:outlineLvl w:val="0"/>
    </w:pPr>
    <w:rPr>
      <w:rFonts w:ascii="黑体" w:eastAsia="黑体" w:hAnsi="黑体" w:cs="宋体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FF4A2A"/>
    <w:pPr>
      <w:ind w:firstLineChars="300" w:firstLine="630"/>
      <w:outlineLvl w:val="1"/>
    </w:pPr>
    <w:rPr>
      <w:rFonts w:ascii="楷体" w:eastAsia="楷体" w:hAnsi="楷体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outlineLvl w:val="8"/>
    </w:pPr>
    <w:rPr>
      <w:rFonts w:asciiTheme="majorHAnsi" w:eastAsia="FZHei-B01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jc w:val="center"/>
      <w:outlineLvl w:val="1"/>
    </w:pPr>
    <w:rPr>
      <w:rFonts w:eastAsia="FZXiaoBiaoSong-B05" w:cstheme="minorBidi"/>
      <w:bCs/>
      <w:kern w:val="28"/>
      <w:szCs w:val="32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af2">
    <w:name w:val="annotation subject"/>
    <w:basedOn w:val="a3"/>
    <w:next w:val="a3"/>
    <w:link w:val="af3"/>
    <w:uiPriority w:val="99"/>
    <w:unhideWhenUsed/>
    <w:qFormat/>
    <w:rPr>
      <w:b/>
      <w:bCs/>
    </w:rPr>
  </w:style>
  <w:style w:type="table" w:styleId="af4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page number"/>
    <w:basedOn w:val="a0"/>
    <w:uiPriority w:val="99"/>
    <w:semiHidden/>
    <w:unhideWhenUsed/>
    <w:qFormat/>
    <w:rPr>
      <w:rFonts w:eastAsia="FZFangSong-Z02"/>
      <w:sz w:val="32"/>
    </w:rPr>
  </w:style>
  <w:style w:type="character" w:styleId="af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9">
    <w:name w:val="annotation reference"/>
    <w:basedOn w:val="a0"/>
    <w:uiPriority w:val="99"/>
    <w:unhideWhenUsed/>
    <w:qFormat/>
    <w:rPr>
      <w:rFonts w:eastAsia="FZFangSong-Z02"/>
      <w:sz w:val="21"/>
      <w:szCs w:val="21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FZFangSong-Z02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eastAsia="FZFangSong-Z0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eastAsia="FZFangSong-Z0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FZFangSong-Z02"/>
      <w:sz w:val="32"/>
    </w:rPr>
  </w:style>
  <w:style w:type="character" w:customStyle="1" w:styleId="af3">
    <w:name w:val="批注主题 字符"/>
    <w:basedOn w:val="a4"/>
    <w:link w:val="af2"/>
    <w:uiPriority w:val="99"/>
    <w:semiHidden/>
    <w:qFormat/>
    <w:rPr>
      <w:rFonts w:eastAsia="FZFangSong-Z02"/>
      <w:b/>
      <w:bCs/>
      <w:sz w:val="32"/>
    </w:rPr>
  </w:style>
  <w:style w:type="character" w:customStyle="1" w:styleId="af1">
    <w:name w:val="标题 字符"/>
    <w:basedOn w:val="a0"/>
    <w:link w:val="af0"/>
    <w:uiPriority w:val="10"/>
    <w:qFormat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10">
    <w:name w:val="标题 1 字符"/>
    <w:basedOn w:val="a0"/>
    <w:link w:val="1"/>
    <w:uiPriority w:val="9"/>
    <w:qFormat/>
    <w:rsid w:val="006D4745"/>
    <w:rPr>
      <w:rFonts w:ascii="黑体" w:eastAsia="黑体" w:hAnsi="黑体" w:cs="宋体"/>
      <w:color w:val="000000"/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sid w:val="00FF4A2A"/>
    <w:rPr>
      <w:rFonts w:ascii="楷体" w:eastAsia="楷体" w:hAnsi="楷体" w:cs="Times New Roman (正文 CS 字体)"/>
      <w:kern w:val="2"/>
      <w:sz w:val="21"/>
      <w:szCs w:val="22"/>
      <w:lang w:val="zh-CN"/>
    </w:rPr>
  </w:style>
  <w:style w:type="character" w:customStyle="1" w:styleId="30">
    <w:name w:val="标题 3 字符"/>
    <w:basedOn w:val="a0"/>
    <w:link w:val="3"/>
    <w:uiPriority w:val="9"/>
    <w:qFormat/>
    <w:rPr>
      <w:rFonts w:eastAsia="FZFangSong-Z02" w:cs="Times New Roman (正文 CS 字体)"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FZFangSong-Z02" w:hAnsiTheme="majorHAnsi" w:cstheme="majorBidi"/>
      <w:bCs/>
      <w:kern w:val="2"/>
      <w:sz w:val="32"/>
      <w:szCs w:val="28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="FZHei-B01" w:hAnsiTheme="majorHAnsi" w:cstheme="majorBidi"/>
      <w:kern w:val="2"/>
      <w:sz w:val="32"/>
      <w:szCs w:val="21"/>
    </w:rPr>
  </w:style>
  <w:style w:type="character" w:customStyle="1" w:styleId="ae">
    <w:name w:val="副标题 字符"/>
    <w:basedOn w:val="a0"/>
    <w:link w:val="ad"/>
    <w:uiPriority w:val="11"/>
    <w:qFormat/>
    <w:rPr>
      <w:rFonts w:eastAsia="FZXiaoBiaoSong-B05"/>
      <w:bCs/>
      <w:kern w:val="28"/>
      <w:sz w:val="32"/>
      <w:szCs w:val="32"/>
    </w:rPr>
  </w:style>
  <w:style w:type="paragraph" w:customStyle="1" w:styleId="afa">
    <w:name w:val="抄送"/>
    <w:basedOn w:val="a"/>
    <w:qFormat/>
    <w:rPr>
      <w:rFonts w:cs="仿宋_GB2312"/>
      <w:sz w:val="28"/>
      <w:szCs w:val="28"/>
      <w:lang w:val="zh-CN"/>
    </w:rPr>
  </w:style>
  <w:style w:type="paragraph" w:styleId="afb">
    <w:name w:val="List Paragraph"/>
    <w:basedOn w:val="a"/>
    <w:uiPriority w:val="99"/>
    <w:qFormat/>
    <w:pPr>
      <w:ind w:firstLine="420"/>
    </w:p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character" w:customStyle="1" w:styleId="Char">
    <w:name w:val="页脚 Char"/>
    <w:uiPriority w:val="99"/>
    <w:qFormat/>
    <w:rPr>
      <w:rFonts w:ascii="Calibri" w:eastAsia="宋体" w:hAnsi="Calibri" w:cs="Times New Roman"/>
      <w:kern w:val="2"/>
      <w:sz w:val="18"/>
      <w:szCs w:val="24"/>
    </w:rPr>
  </w:style>
  <w:style w:type="character" w:customStyle="1" w:styleId="xlletr">
    <w:name w:val="xlletr"/>
    <w:basedOn w:val="a0"/>
    <w:qFormat/>
  </w:style>
  <w:style w:type="paragraph" w:customStyle="1" w:styleId="21">
    <w:name w:val="修订2"/>
    <w:hidden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styleId="afc">
    <w:name w:val="Revision"/>
    <w:hidden/>
    <w:uiPriority w:val="99"/>
    <w:semiHidden/>
    <w:rsid w:val="007E375B"/>
    <w:rPr>
      <w:rFonts w:ascii="方正仿宋_GBK" w:eastAsia="方正仿宋_GBK" w:hAnsi="方正仿宋_GBK" w:cs="Times New Roman (正文 CS 字体)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Company>微软中国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璨</cp:lastModifiedBy>
  <cp:revision>9</cp:revision>
  <cp:lastPrinted>2021-08-03T01:14:00Z</cp:lastPrinted>
  <dcterms:created xsi:type="dcterms:W3CDTF">2022-07-10T10:56:00Z</dcterms:created>
  <dcterms:modified xsi:type="dcterms:W3CDTF">2022-07-11T11:03:00Z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