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“典赞·2023科普江苏”活动推荐表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（年度科普人物）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812"/>
        <w:gridCol w:w="1418"/>
        <w:gridCol w:w="192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被推荐人姓名（团队负责人）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3" w:firstLineChars="3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（单人/团队横、竖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版工作照各 1 张，大 小不超过 1M）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职务/职称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科研科普人物（含团队）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团队信息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（仅须团队填写，包含团队名称、成立日期，以及不超过3名核心成员姓名、工作单位和职务职称。填写时请删除本段。）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人物简介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（含团队）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简要概述：（对人物或团队作简要概述，不超过300字；团队须介绍近3年的情况。详细材料可另附，不超过2000字。如有相关媒体报道，可附不超过3篇报道链接。填写时请删除本段。）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56987-2A83-42CA-BF17-CC7214F4A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15DB67-3DD0-409F-8DBD-C7D2D5B8FA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39254E-6CFB-4115-9C92-FA5241008E8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17CC550-FA08-4E56-917E-9ABB87AD452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NjExYjQ2OTJjZTNkYmQ2YjYwYTU3ODgxZGJlNTgifQ=="/>
  </w:docVars>
  <w:rsids>
    <w:rsidRoot w:val="007275CC"/>
    <w:rsid w:val="007275CC"/>
    <w:rsid w:val="00D75E45"/>
    <w:rsid w:val="4F9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1795</Words>
  <Characters>1841</Characters>
  <Lines>14</Lines>
  <Paragraphs>4</Paragraphs>
  <TotalTime>2</TotalTime>
  <ScaleCrop>false</ScaleCrop>
  <LinksUpToDate>false</LinksUpToDate>
  <CharactersWithSpaces>1858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2023-10-12T08:03:00Z</dcterms:created>
  <dc:creator>方慧玲</dc:creator>
  <cp:lastModifiedBy>一路向鼬</cp:lastModifiedBy>
  <dcterms:modified xsi:type="dcterms:W3CDTF">2023-11-09T01:53:40Z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CA4F113426BB4720894FAECEB129260E_13</vt:lpwstr>
  </property>
</Properties>
</file>