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3E88E"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  <w:bookmarkStart w:id="0" w:name="_Hlk164087564"/>
      <w:bookmarkStart w:id="1" w:name="_Hlk164085981"/>
    </w:p>
    <w:p w14:paraId="27081A2E"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14:paraId="44FC9D46">
      <w:pPr>
        <w:pStyle w:val="14"/>
      </w:pPr>
      <w:r>
        <w:rPr>
          <w:rFonts w:hint="eastAsia"/>
          <w:lang w:val="zh-CN"/>
        </w:rPr>
        <w:t>江苏省人工智能</w:t>
      </w:r>
      <w:r>
        <w:rPr>
          <w:rFonts w:hint="eastAsia"/>
        </w:rPr>
        <w:t>学会科技成果奖</w:t>
      </w:r>
    </w:p>
    <w:p w14:paraId="3DA6DD8B">
      <w:pPr>
        <w:pStyle w:val="14"/>
        <w:rPr>
          <w:lang w:val="zh-CN"/>
        </w:rPr>
      </w:pPr>
      <w:r>
        <w:rPr>
          <w:rFonts w:hint="eastAsia"/>
        </w:rPr>
        <w:t>应用创新</w:t>
      </w:r>
      <w:r>
        <w:rPr>
          <w:rFonts w:hint="eastAsia"/>
          <w:lang w:val="zh-CN"/>
        </w:rPr>
        <w:t>奖</w:t>
      </w:r>
      <w:r>
        <w:rPr>
          <w:rFonts w:hint="eastAsia"/>
        </w:rPr>
        <w:t>申报书</w:t>
      </w:r>
    </w:p>
    <w:p w14:paraId="6D1A0BCE">
      <w:pPr>
        <w:ind w:firstLine="0" w:firstLineChars="0"/>
        <w:jc w:val="center"/>
        <w:outlineLvl w:val="1"/>
        <w:rPr>
          <w:rFonts w:eastAsia="Kaiti SC" w:cstheme="minorBidi"/>
          <w:kern w:val="28"/>
        </w:rPr>
      </w:pPr>
      <w:r>
        <w:rPr>
          <w:rFonts w:hint="eastAsia" w:eastAsia="Kaiti SC" w:cstheme="minorBidi"/>
          <w:kern w:val="28"/>
        </w:rPr>
        <w:t>（应用解决方案）</w:t>
      </w:r>
    </w:p>
    <w:p w14:paraId="0400A6F6">
      <w:pPr>
        <w:ind w:firstLine="0" w:firstLineChars="0"/>
        <w:rPr>
          <w:lang w:val="zh-CN"/>
        </w:rPr>
      </w:pPr>
    </w:p>
    <w:p w14:paraId="10848152">
      <w:pPr>
        <w:ind w:firstLine="0" w:firstLineChars="0"/>
        <w:rPr>
          <w:lang w:val="zh-CN"/>
        </w:rPr>
      </w:pPr>
    </w:p>
    <w:p w14:paraId="0E5C2FA7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77B557DB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tbl>
      <w:tblPr>
        <w:tblStyle w:val="17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 w14:paraId="5E81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17F200C9"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方案名称：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21D7E14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5BC1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F8E3A"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申报单位：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55362949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49CC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6C67E"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222E5707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2628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BBD65"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432EE52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543C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651B4">
            <w:pPr>
              <w:ind w:firstLine="0" w:firstLineChars="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6AFBED72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 w14:paraId="404AC188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7A9E6AA6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47AEC22E">
      <w:pPr>
        <w:ind w:firstLine="0" w:firstLineChars="0"/>
        <w:outlineLvl w:val="1"/>
        <w:rPr>
          <w:rFonts w:eastAsia="Kaiti SC" w:cstheme="minorBidi"/>
          <w:bCs/>
          <w:kern w:val="28"/>
        </w:rPr>
      </w:pPr>
    </w:p>
    <w:p w14:paraId="593080B6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573A5487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4F5051C4">
      <w:pPr>
        <w:ind w:firstLine="0" w:firstLineChars="0"/>
      </w:pPr>
    </w:p>
    <w:p w14:paraId="18F98B91">
      <w:pPr>
        <w:ind w:firstLine="0" w:firstLineChars="0"/>
      </w:pPr>
    </w:p>
    <w:p w14:paraId="4A82F521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00290859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10FEBB69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</w:p>
    <w:p w14:paraId="33761270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</w:pPr>
      <w:r>
        <w:rPr>
          <w:rFonts w:hint="eastAsia" w:eastAsia="Kaiti SC" w:cstheme="minorBidi"/>
          <w:bCs/>
          <w:kern w:val="28"/>
        </w:rPr>
        <w:t>江苏省人工智能学会</w:t>
      </w:r>
    </w:p>
    <w:p w14:paraId="2DC902D3">
      <w:pPr>
        <w:ind w:firstLine="0" w:firstLineChars="0"/>
        <w:jc w:val="center"/>
        <w:outlineLvl w:val="1"/>
        <w:rPr>
          <w:rFonts w:eastAsia="Kaiti SC" w:cstheme="minorBidi"/>
          <w:bCs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eastAsia="Kaiti SC" w:cs="Times New Roman"/>
          <w:bCs/>
          <w:kern w:val="28"/>
        </w:rPr>
        <w:t>202</w:t>
      </w:r>
      <w:r>
        <w:rPr>
          <w:rFonts w:hint="eastAsia" w:eastAsia="Kaiti SC" w:cs="Times New Roman"/>
          <w:bCs/>
          <w:kern w:val="28"/>
          <w:lang w:val="en-US" w:eastAsia="zh-CN"/>
        </w:rPr>
        <w:t>5</w:t>
      </w:r>
      <w:r>
        <w:rPr>
          <w:rFonts w:hint="eastAsia" w:eastAsia="Kaiti SC" w:cstheme="minorBidi"/>
          <w:bCs/>
          <w:kern w:val="28"/>
        </w:rPr>
        <w:t>年</w:t>
      </w:r>
      <w:r>
        <w:rPr>
          <w:rFonts w:hint="eastAsia" w:eastAsia="Kaiti SC" w:cs="Times New Roman"/>
          <w:bCs/>
          <w:kern w:val="28"/>
        </w:rPr>
        <w:t>5</w:t>
      </w:r>
      <w:r>
        <w:rPr>
          <w:rFonts w:hint="eastAsia" w:eastAsia="Kaiti SC" w:cstheme="minorBidi"/>
          <w:bCs/>
          <w:kern w:val="28"/>
        </w:rPr>
        <w:t>月</w:t>
      </w:r>
      <w:bookmarkEnd w:id="0"/>
    </w:p>
    <w:bookmarkEnd w:id="1"/>
    <w:p w14:paraId="169E8ADE">
      <w:pPr>
        <w:ind w:firstLine="640"/>
        <w:rPr>
          <w:rFonts w:eastAsia="黑体" w:cs="Times New Roman"/>
          <w:bCs/>
          <w:lang w:val="zh-CN"/>
        </w:rPr>
      </w:pPr>
    </w:p>
    <w:p w14:paraId="31A13985">
      <w:pPr>
        <w:pStyle w:val="14"/>
      </w:pPr>
      <w:bookmarkStart w:id="2" w:name="_Hlk164089340"/>
      <w:r>
        <w:rPr>
          <w:rFonts w:hint="eastAsia"/>
        </w:rPr>
        <w:t>填报说明</w:t>
      </w:r>
    </w:p>
    <w:p w14:paraId="1AEF7875">
      <w:pPr>
        <w:ind w:firstLine="0" w:firstLineChars="0"/>
        <w:rPr>
          <w:rFonts w:hint="eastAsia"/>
        </w:rPr>
      </w:pPr>
    </w:p>
    <w:p w14:paraId="05D4EBEC">
      <w:pPr>
        <w:ind w:firstLine="640"/>
      </w:pPr>
      <w:r>
        <w:rPr>
          <w:rFonts w:hint="eastAsia"/>
        </w:rPr>
        <w:t>（一）</w:t>
      </w:r>
      <w:r>
        <w:rPr>
          <w:rFonts w:hint="eastAsia" w:cs="Times New Roman"/>
          <w:lang w:val="en-US" w:eastAsia="zh-CN"/>
        </w:rPr>
        <w:t>本奖项仅限单位申报</w:t>
      </w:r>
      <w:r>
        <w:rPr>
          <w:rFonts w:hint="eastAsia"/>
        </w:rPr>
        <w:t>；</w:t>
      </w:r>
    </w:p>
    <w:p w14:paraId="64BF86B3">
      <w:pPr>
        <w:ind w:firstLine="640"/>
      </w:pPr>
      <w:r>
        <w:rPr>
          <w:rFonts w:hint="eastAsia"/>
        </w:rPr>
        <w:t>（二）应用解决方案技术水平，需要提供学会或其他第三方成果评价报告作为佐证；</w:t>
      </w:r>
    </w:p>
    <w:p w14:paraId="57318F35">
      <w:pPr>
        <w:ind w:firstLine="640"/>
      </w:pPr>
      <w:r>
        <w:rPr>
          <w:rFonts w:hint="eastAsia"/>
        </w:rPr>
        <w:t>（三）提供的佐证材料必须与产品密切相关，包括不限于：专利证书、</w:t>
      </w:r>
      <w:r>
        <w:t>软件著作权证书</w:t>
      </w:r>
      <w:r>
        <w:rPr>
          <w:rFonts w:hint="eastAsia"/>
        </w:rPr>
        <w:t>、第三方成果评价报告、技术查新报告、获奖证书，解决方案产生的</w:t>
      </w:r>
      <w:r>
        <w:t>经济效益、社会效益</w:t>
      </w:r>
      <w:r>
        <w:rPr>
          <w:rFonts w:hint="eastAsia"/>
        </w:rPr>
        <w:t>证明材料等；</w:t>
      </w:r>
    </w:p>
    <w:p w14:paraId="648F1372">
      <w:pPr>
        <w:ind w:firstLine="640"/>
      </w:pPr>
      <w:r>
        <w:rPr>
          <w:rFonts w:hint="eastAsia"/>
        </w:rPr>
        <w:t>（四）申报人对申报书内容真实性负责，并承诺对因提供虚假材料产生的后果负责；</w:t>
      </w:r>
    </w:p>
    <w:p w14:paraId="52FCAFCD">
      <w:pPr>
        <w:ind w:firstLine="640"/>
        <w:rPr>
          <w:lang w:val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）经专家评审入围后，会通知申报人提供正式加盖公章（团队和个人签字）确认书。</w:t>
      </w:r>
    </w:p>
    <w:bookmarkEnd w:id="2"/>
    <w:p w14:paraId="5FECFA66">
      <w:pPr>
        <w:spacing w:line="590" w:lineRule="exact"/>
        <w:ind w:firstLine="640"/>
        <w:rPr>
          <w:rFonts w:cs="Times New Roman"/>
        </w:rPr>
      </w:pPr>
    </w:p>
    <w:p w14:paraId="60F7E5A4">
      <w:pPr>
        <w:spacing w:line="590" w:lineRule="exact"/>
        <w:ind w:firstLine="640"/>
        <w:rPr>
          <w:rFonts w:cs="Times New Roman"/>
        </w:rPr>
      </w:pPr>
    </w:p>
    <w:p w14:paraId="0F95AC99"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0EACDA55">
      <w:pPr>
        <w:pStyle w:val="2"/>
        <w:rPr>
          <w:lang w:val="zh-CN"/>
        </w:rPr>
      </w:pPr>
      <w:r>
        <w:rPr>
          <w:lang w:val="zh-CN"/>
        </w:rPr>
        <w:t>江苏省</w:t>
      </w:r>
      <w:r>
        <w:rPr>
          <w:rFonts w:hint="eastAsia"/>
          <w:lang w:val="zh-CN"/>
        </w:rPr>
        <w:t>人工智能技术应用奖</w:t>
      </w:r>
      <w:r>
        <w:rPr>
          <w:lang w:val="zh-CN"/>
        </w:rPr>
        <w:t>申报</w:t>
      </w:r>
      <w:r>
        <w:rPr>
          <w:rFonts w:hint="eastAsia"/>
          <w:lang w:val="zh-CN"/>
        </w:rPr>
        <w:t>表</w:t>
      </w:r>
    </w:p>
    <w:p w14:paraId="1C57C67E">
      <w:pPr>
        <w:pStyle w:val="2"/>
        <w:rPr>
          <w:lang w:val="zh-CN"/>
        </w:rPr>
      </w:pPr>
      <w:r>
        <w:rPr>
          <w:rFonts w:hint="eastAsia"/>
          <w:lang w:val="zh-CN"/>
        </w:rPr>
        <w:t>（应用解决方案）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4"/>
        <w:gridCol w:w="644"/>
        <w:gridCol w:w="521"/>
        <w:gridCol w:w="997"/>
        <w:gridCol w:w="345"/>
        <w:gridCol w:w="996"/>
        <w:gridCol w:w="1"/>
        <w:gridCol w:w="846"/>
        <w:gridCol w:w="712"/>
        <w:gridCol w:w="781"/>
        <w:gridCol w:w="349"/>
        <w:gridCol w:w="431"/>
        <w:gridCol w:w="1559"/>
      </w:tblGrid>
      <w:tr w14:paraId="47E5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7925">
            <w:pPr>
              <w:pStyle w:val="29"/>
            </w:pPr>
            <w:r>
              <w:rPr>
                <w:rFonts w:hint="eastAsia"/>
              </w:rPr>
              <w:t>方案名称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168E">
            <w:pPr>
              <w:pStyle w:val="30"/>
            </w:pPr>
          </w:p>
        </w:tc>
      </w:tr>
      <w:tr w14:paraId="11DC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CF48">
            <w:pPr>
              <w:pStyle w:val="29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51FE">
            <w:pPr>
              <w:pStyle w:val="30"/>
            </w:pPr>
          </w:p>
        </w:tc>
      </w:tr>
      <w:tr w14:paraId="3D76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0557">
            <w:pPr>
              <w:pStyle w:val="29"/>
            </w:pPr>
            <w:r>
              <w:rPr>
                <w:rFonts w:hint="eastAsia"/>
              </w:rPr>
              <w:t>联合申报单位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926C">
            <w:pPr>
              <w:pStyle w:val="30"/>
            </w:pPr>
          </w:p>
        </w:tc>
      </w:tr>
      <w:tr w14:paraId="5F83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F471F8">
            <w:pPr>
              <w:pStyle w:val="29"/>
            </w:pPr>
            <w:r>
              <w:rPr>
                <w:rFonts w:hint="eastAsia"/>
              </w:rPr>
              <w:t>方案产生收入</w:t>
            </w:r>
          </w:p>
          <w:p w14:paraId="3795A6F7">
            <w:pPr>
              <w:pStyle w:val="29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9C7A">
            <w:pPr>
              <w:pStyle w:val="29"/>
            </w:pPr>
            <w:r>
              <w:rPr>
                <w:rFonts w:hint="eastAsia"/>
              </w:rPr>
              <w:t>年 度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18CE">
            <w:pPr>
              <w:pStyle w:val="29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cs="Times New Roman"/>
              </w:rPr>
              <w:t>年度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E8D6">
            <w:pPr>
              <w:pStyle w:val="29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cs="Times New Roman"/>
              </w:rPr>
              <w:t xml:space="preserve">年度 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FFE3">
            <w:pPr>
              <w:pStyle w:val="29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cs="Times New Roman"/>
              </w:rPr>
              <w:t xml:space="preserve">年度 </w:t>
            </w:r>
          </w:p>
        </w:tc>
      </w:tr>
      <w:tr w14:paraId="2672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9F28">
            <w:pPr>
              <w:pStyle w:val="29"/>
              <w:rPr>
                <w:rFonts w:ascii="黑体" w:hAnsi="黑体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CDE6">
            <w:pPr>
              <w:pStyle w:val="29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收 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E871">
            <w:pPr>
              <w:pStyle w:val="31"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B900">
            <w:pPr>
              <w:pStyle w:val="31"/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A260">
            <w:pPr>
              <w:pStyle w:val="31"/>
            </w:pPr>
          </w:p>
        </w:tc>
      </w:tr>
      <w:tr w14:paraId="284B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DF8E">
            <w:pPr>
              <w:pStyle w:val="29"/>
            </w:pPr>
            <w:r>
              <w:rPr>
                <w:rFonts w:hint="eastAsia"/>
              </w:rPr>
              <w:t>主要研发人员</w:t>
            </w:r>
          </w:p>
          <w:p w14:paraId="3348EB69">
            <w:pPr>
              <w:pStyle w:val="31"/>
              <w:rPr>
                <w:rFonts w:eastAsia="黑体" w:cs="Times New Roman"/>
                <w:kern w:val="0"/>
                <w:szCs w:val="21"/>
              </w:rPr>
            </w:pPr>
            <w:r>
              <w:rPr>
                <w:rFonts w:hint="eastAsia"/>
              </w:rPr>
              <w:t>（获奖后颁发获奖证书以此名单为准人数10人以内，表格自行添加）</w:t>
            </w:r>
          </w:p>
        </w:tc>
      </w:tr>
      <w:tr w14:paraId="5DD9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C8C4">
            <w:pPr>
              <w:pStyle w:val="29"/>
              <w:rPr>
                <w:rFonts w:cs="Times New Roman"/>
                <w:kern w:val="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4683">
            <w:pPr>
              <w:pStyle w:val="29"/>
            </w:pPr>
            <w:r>
              <w:rPr>
                <w:rFonts w:hint="eastAsia"/>
              </w:rPr>
              <w:t>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86BE">
            <w:pPr>
              <w:pStyle w:val="29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DF7E">
            <w:pPr>
              <w:pStyle w:val="29"/>
            </w:pPr>
            <w:r>
              <w:rPr>
                <w:rFonts w:hint="eastAsia"/>
              </w:rPr>
              <w:t>学历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6B96">
            <w:pPr>
              <w:pStyle w:val="29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A58E">
            <w:pPr>
              <w:pStyle w:val="29"/>
            </w:pPr>
            <w:r>
              <w:rPr>
                <w:rFonts w:hint="eastAsia"/>
              </w:rPr>
              <w:t>联系电话</w:t>
            </w:r>
          </w:p>
        </w:tc>
      </w:tr>
      <w:tr w14:paraId="6019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FC02">
            <w:pPr>
              <w:pStyle w:val="31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7EA8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B105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D607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697B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3588">
            <w:pPr>
              <w:pStyle w:val="31"/>
            </w:pPr>
          </w:p>
        </w:tc>
      </w:tr>
      <w:tr w14:paraId="68E3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A906">
            <w:pPr>
              <w:pStyle w:val="31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96C1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4004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5724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3BF2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A763">
            <w:pPr>
              <w:pStyle w:val="31"/>
            </w:pPr>
          </w:p>
        </w:tc>
      </w:tr>
      <w:tr w14:paraId="4110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2B71">
            <w:pPr>
              <w:pStyle w:val="31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0C0D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E1AE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4107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1942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A75A">
            <w:pPr>
              <w:pStyle w:val="31"/>
            </w:pPr>
          </w:p>
        </w:tc>
      </w:tr>
      <w:tr w14:paraId="493E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C8FD">
            <w:pPr>
              <w:pStyle w:val="31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88E9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2106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F69B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A9F5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6662">
            <w:pPr>
              <w:pStyle w:val="31"/>
            </w:pPr>
          </w:p>
        </w:tc>
      </w:tr>
      <w:tr w14:paraId="67E5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30D1">
            <w:pPr>
              <w:pStyle w:val="31"/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0C4C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280B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7CC7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FFB1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6AD1">
            <w:pPr>
              <w:pStyle w:val="31"/>
            </w:pPr>
          </w:p>
        </w:tc>
      </w:tr>
      <w:tr w14:paraId="0A0E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1258">
            <w:pPr>
              <w:pStyle w:val="29"/>
            </w:pPr>
            <w:r>
              <w:t>主要应用的行业和领域</w:t>
            </w:r>
          </w:p>
        </w:tc>
      </w:tr>
      <w:tr w14:paraId="5A7C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00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9664">
            <w:pPr>
              <w:pStyle w:val="57"/>
            </w:pPr>
            <w:sdt>
              <w:sdtPr>
                <w:rPr>
                  <w:rFonts w:hint="eastAsia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农林牧渔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矿山冶金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石油化工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电力能源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航空航天 </w:t>
            </w:r>
            <w:sdt>
              <w:sdtPr>
                <w:rPr>
                  <w:rFonts w:hint="eastAsia"/>
                </w:rPr>
                <w:id w:val="1932472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轨道交通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生物医药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化学纤维</w:t>
            </w:r>
          </w:p>
          <w:p w14:paraId="3BE2CD8E">
            <w:pPr>
              <w:pStyle w:val="57"/>
            </w:pPr>
            <w:sdt>
              <w:sdtPr>
                <w:rPr>
                  <w:rFonts w:hint="eastAsia"/>
                </w:rPr>
                <w:id w:val="13152991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电子设备 </w:t>
            </w:r>
            <w:sdt>
              <w:sdtPr>
                <w:rPr>
                  <w:rFonts w:hint="eastAsia"/>
                </w:rPr>
                <w:id w:val="4065763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通用机械 </w:t>
            </w:r>
            <w:sdt>
              <w:sdtPr>
                <w:rPr>
                  <w:rFonts w:hint="eastAsia"/>
                </w:rPr>
                <w:id w:val="1423068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轻工机械 </w:t>
            </w:r>
            <w:sdt>
              <w:sdtPr>
                <w:rPr>
                  <w:rFonts w:hint="eastAsia"/>
                </w:rPr>
                <w:id w:val="5408595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电气机械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农机装备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风电装备 </w:t>
            </w:r>
            <w:sdt>
              <w:sdtPr>
                <w:rPr>
                  <w:rFonts w:hint="eastAsia"/>
                </w:rPr>
                <w:id w:val="18222369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高端装备 </w:t>
            </w:r>
          </w:p>
          <w:p w14:paraId="4AB84120"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医疗器械 </w:t>
            </w:r>
            <w:sdt>
              <w:sdtPr>
                <w:rPr>
                  <w:rFonts w:hint="eastAsia"/>
                </w:rPr>
                <w:id w:val="158123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仪器仪表 </w:t>
            </w:r>
            <w:sdt>
              <w:sdtPr>
                <w:rPr>
                  <w:rFonts w:hint="eastAsia"/>
                </w:rPr>
                <w:id w:val="14530563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建筑建材 </w:t>
            </w:r>
            <w:sdt>
              <w:sdtPr>
                <w:rPr>
                  <w:rFonts w:hint="eastAsia"/>
                </w:rPr>
                <w:id w:val="9647001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纺织服装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食品饮料 </w:t>
            </w:r>
            <w:sdt>
              <w:sdtPr>
                <w:rPr>
                  <w:rFonts w:hint="eastAsia"/>
                </w:rPr>
                <w:id w:val="738529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节能环保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工程建设 </w:t>
            </w:r>
            <w:sdt>
              <w:sdtPr>
                <w:rPr>
                  <w:rFonts w:hint="eastAsia"/>
                </w:rPr>
                <w:id w:val="17563227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海洋工程</w:t>
            </w:r>
          </w:p>
          <w:p w14:paraId="3D06F828">
            <w:pPr>
              <w:pStyle w:val="57"/>
            </w:pPr>
            <w:sdt>
              <w:sdtPr>
                <w:rPr>
                  <w:rFonts w:hint="eastAsia"/>
                </w:rPr>
                <w:id w:val="17335837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仓储物流 </w:t>
            </w:r>
            <w:sdt>
              <w:sdtPr>
                <w:rPr>
                  <w:rFonts w:hint="eastAsia"/>
                </w:rPr>
                <w:id w:val="5152732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半导体   </w:t>
            </w:r>
            <w:sdt>
              <w:sdtPr>
                <w:rPr>
                  <w:rFonts w:hint="eastAsia"/>
                </w:rPr>
                <w:id w:val="3681975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传感器   </w:t>
            </w:r>
            <w:sdt>
              <w:sdtPr>
                <w:rPr>
                  <w:rFonts w:hint="eastAsia"/>
                </w:rPr>
                <w:id w:val="13439736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集成电路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新型显示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晶硅光伏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新材料   </w:t>
            </w:r>
            <w:sdt>
              <w:sdtPr>
                <w:rPr>
                  <w:rFonts w:hint="eastAsia"/>
                </w:rPr>
                <w:id w:val="1767653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电池     </w:t>
            </w:r>
          </w:p>
          <w:p w14:paraId="66EABC55">
            <w:pPr>
              <w:pStyle w:val="57"/>
            </w:pPr>
            <w:sdt>
              <w:sdtPr>
                <w:rPr>
                  <w:rFonts w:hint="eastAsia"/>
                </w:rPr>
                <w:id w:val="20127908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氢能     </w:t>
            </w:r>
            <w:sdt>
              <w:sdtPr>
                <w:rPr>
                  <w:rFonts w:hint="eastAsia"/>
                </w:rPr>
                <w:id w:val="15971328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储能     </w:t>
            </w:r>
            <w:sdt>
              <w:sdtPr>
                <w:rPr>
                  <w:rFonts w:hint="eastAsia"/>
                </w:rPr>
                <w:id w:val="4593041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汽车  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船舶  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智能家居 </w:t>
            </w:r>
            <w:sdt>
              <w:sdtPr>
                <w:rPr>
                  <w:rFonts w:hint="eastAsia"/>
                </w:rPr>
                <w:id w:val="1295563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智能终端 </w:t>
            </w:r>
            <w:sdt>
              <w:sdtPr>
                <w:rPr>
                  <w:rFonts w:hint="eastAsia"/>
                </w:rPr>
                <w:id w:val="10649153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网络通信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电子制造</w:t>
            </w:r>
          </w:p>
          <w:p w14:paraId="0508A8DC">
            <w:pPr>
              <w:pStyle w:val="57"/>
            </w:pPr>
            <w:sdt>
              <w:sdtPr>
                <w:rPr>
                  <w:rFonts w:hint="eastAsia"/>
                </w:rPr>
                <w:id w:val="14723339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智能驾驶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车联网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机器人   </w:t>
            </w:r>
            <w:sdt>
              <w:sdtPr>
                <w:rPr>
                  <w:rFonts w:hint="eastAsia"/>
                </w:rPr>
                <w:id w:val="13490708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  </w:t>
            </w:r>
            <w:sdt>
              <w:sdtPr>
                <w:rPr>
                  <w:rFonts w:hint="eastAsia"/>
                </w:rPr>
                <w:id w:val="11776224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无人船</w:t>
            </w:r>
          </w:p>
          <w:p w14:paraId="1A1CE685">
            <w:pPr>
              <w:pStyle w:val="57"/>
            </w:pPr>
          </w:p>
          <w:p w14:paraId="2F4D16B4">
            <w:pPr>
              <w:pStyle w:val="57"/>
            </w:pPr>
            <w:sdt>
              <w:sdtPr>
                <w:rPr>
                  <w:rFonts w:hint="eastAsia"/>
                </w:rPr>
                <w:id w:val="16753090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科学研究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水文水利 </w:t>
            </w:r>
            <w:sdt>
              <w:sdtPr>
                <w:rPr>
                  <w:rFonts w:hint="eastAsia"/>
                </w:rPr>
                <w:id w:val="10407897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生态环境 </w:t>
            </w:r>
            <w:sdt>
              <w:sdtPr>
                <w:rPr>
                  <w:rFonts w:hint="eastAsia"/>
                </w:rPr>
                <w:id w:val="3416741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交通运输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医疗卫生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金融保险 </w:t>
            </w:r>
            <w:sdt>
              <w:sdtPr>
                <w:rPr>
                  <w:rFonts w:hint="eastAsia"/>
                </w:rPr>
                <w:id w:val="1320701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商业贸易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餐饮住宿 </w:t>
            </w:r>
          </w:p>
          <w:p w14:paraId="335F5201"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政务     </w:t>
            </w:r>
            <w:sdt>
              <w:sdtPr>
                <w:rPr>
                  <w:rFonts w:hint="eastAsia"/>
                </w:rPr>
                <w:id w:val="18740380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新闻出版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广播电视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文化艺术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体育     </w:t>
            </w:r>
            <w:sdt>
              <w:sdtPr>
                <w:rPr>
                  <w:rFonts w:hint="eastAsia"/>
                </w:rPr>
                <w:id w:val="10321554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旅游     </w:t>
            </w:r>
            <w:sdt>
              <w:sdtPr>
                <w:rPr>
                  <w:rFonts w:hint="eastAsia"/>
                </w:rPr>
                <w:id w:val="11346795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娱乐     </w:t>
            </w:r>
            <w:sdt>
              <w:sdtPr>
                <w:rPr>
                  <w:rFonts w:hint="eastAsia"/>
                </w:rPr>
                <w:id w:val="8402048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居民服务</w:t>
            </w:r>
          </w:p>
          <w:p w14:paraId="3BCC1031"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健康养老 </w:t>
            </w:r>
            <w:sdt>
              <w:sdtPr>
                <w:rPr>
                  <w:rFonts w:hint="eastAsia"/>
                </w:rPr>
                <w:id w:val="20854965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司法公安 </w:t>
            </w:r>
            <w:sdt>
              <w:sdtPr>
                <w:rPr>
                  <w:rFonts w:hint="eastAsia"/>
                </w:rPr>
                <w:id w:val="16564994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公共事业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社会治理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应急管理 </w:t>
            </w:r>
            <w:sdt>
              <w:sdtPr>
                <w:rPr>
                  <w:rFonts w:hint="eastAsia"/>
                </w:rPr>
                <w:id w:val="21077649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抢险救灾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智慧城市</w:t>
            </w:r>
          </w:p>
          <w:p w14:paraId="79F46A1F">
            <w:pPr>
              <w:pStyle w:val="57"/>
            </w:pPr>
          </w:p>
          <w:p w14:paraId="22C408E5">
            <w:pPr>
              <w:pStyle w:val="57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人工智能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互联网   </w:t>
            </w:r>
            <w:sdt>
              <w:sdtPr>
                <w:rPr>
                  <w:rFonts w:hint="eastAsia"/>
                </w:rPr>
                <w:id w:val="1101800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软件     </w:t>
            </w:r>
            <w:sdt>
              <w:sdtPr>
                <w:rPr>
                  <w:rFonts w:hint="eastAsia"/>
                </w:rPr>
                <w:id w:val="18778148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云计算   </w:t>
            </w:r>
            <w:sdt>
              <w:sdtPr>
                <w:rPr>
                  <w:rFonts w:hint="eastAsia"/>
                </w:rPr>
                <w:id w:val="19341680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大数据   </w:t>
            </w:r>
            <w:sdt>
              <w:sdtPr>
                <w:rPr>
                  <w:rFonts w:hint="eastAsia"/>
                </w:rPr>
                <w:id w:val="2136447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区块链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元宇宙  </w:t>
            </w:r>
          </w:p>
          <w:p w14:paraId="1F141A7E">
            <w:pPr>
              <w:pStyle w:val="57"/>
              <w:rPr>
                <w:rFonts w:eastAsia="黑体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行业通用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其他（请写明）：</w:t>
            </w:r>
            <w:r>
              <w:rPr>
                <w:u w:val="single"/>
              </w:rPr>
              <w:t xml:space="preserve">                   </w:t>
            </w:r>
          </w:p>
        </w:tc>
      </w:tr>
      <w:tr w14:paraId="657A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F063">
            <w:pPr>
              <w:pStyle w:val="29"/>
            </w:pPr>
            <w:r>
              <w:t>主要</w:t>
            </w:r>
            <w:r>
              <w:rPr>
                <w:rFonts w:hint="eastAsia"/>
              </w:rPr>
              <w:t>采用</w:t>
            </w:r>
            <w:r>
              <w:t>的人工智能技术</w:t>
            </w:r>
            <w:bookmarkStart w:id="3" w:name="_GoBack"/>
            <w:bookmarkEnd w:id="3"/>
          </w:p>
        </w:tc>
      </w:tr>
      <w:tr w14:paraId="5E1A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B37C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 w14:paraId="47692D5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 w14:paraId="4890D7D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 w14:paraId="3AD1472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 w14:paraId="2F85982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 w14:paraId="3640D477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 w14:paraId="05DD681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 w14:paraId="73E460C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 w14:paraId="248DE0E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 w14:paraId="17DB0C2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 w14:paraId="3691CBC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 w14:paraId="555AB6C7"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93DE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 w14:paraId="1E841FA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 w14:paraId="7343232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 w14:paraId="6786064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 w14:paraId="11C8F6F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 w14:paraId="0A4BC2C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 w14:paraId="3FAB9A8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 w14:paraId="75294C8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 w14:paraId="23A4222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 w14:paraId="725D586A"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6FBB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 w14:paraId="0ED7719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 w14:paraId="7E134FD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 w14:paraId="06C1198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 w14:paraId="114E5DF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 w14:paraId="0A76420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 w14:paraId="144B502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 w14:paraId="7BDE5B0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 w14:paraId="372E250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 w14:paraId="6DC0F14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 w14:paraId="72C0B9A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 w14:paraId="57CFA3A1">
            <w:pPr>
              <w:adjustRightInd w:val="0"/>
              <w:snapToGrid w:val="0"/>
              <w:spacing w:line="360" w:lineRule="exact"/>
              <w:ind w:firstLine="640" w:firstLineChars="200"/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205E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 w14:paraId="1927E2D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 w14:paraId="524574B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 w14:paraId="5E641C8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 w14:paraId="31CD41E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 w14:paraId="590C59A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 w14:paraId="4F02061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 w14:paraId="4417B3E0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 w14:paraId="3C60877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 w14:paraId="4DD5BB0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 w14:paraId="721DCAC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 w14:paraId="0E15EC1A"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4354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1444">
            <w:pPr>
              <w:pStyle w:val="29"/>
            </w:pPr>
            <w:r>
              <w:rPr>
                <w:rFonts w:hint="eastAsia"/>
                <w:lang w:val="en-US" w:eastAsia="zh-CN"/>
              </w:rPr>
              <w:t>应用</w:t>
            </w:r>
            <w:r>
              <w:rPr>
                <w:rFonts w:hint="eastAsia"/>
              </w:rPr>
              <w:t>解决方案简介</w:t>
            </w:r>
          </w:p>
        </w:tc>
      </w:tr>
      <w:tr w14:paraId="5DCD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5E61">
            <w:pPr>
              <w:pStyle w:val="30"/>
            </w:pPr>
            <w:r>
              <w:t>（简述</w:t>
            </w:r>
            <w:r>
              <w:rPr>
                <w:rFonts w:hint="eastAsia"/>
                <w:lang w:val="en-US" w:eastAsia="zh-CN"/>
              </w:rPr>
              <w:t>应用</w:t>
            </w:r>
            <w:r>
              <w:t>解决</w:t>
            </w:r>
            <w:r>
              <w:rPr>
                <w:rFonts w:hint="eastAsia"/>
                <w:lang w:val="en-US" w:eastAsia="zh-CN"/>
              </w:rPr>
              <w:t>产生背景、主要应用行业或领域、应用场景、解决哪些实际问题，主要</w:t>
            </w:r>
            <w:r>
              <w:rPr>
                <w:rFonts w:hint="eastAsia"/>
              </w:rPr>
              <w:t>采用的人工智能关键技术</w:t>
            </w:r>
            <w:r>
              <w:rPr>
                <w:rFonts w:hint="eastAsia"/>
                <w:lang w:val="en-US" w:eastAsia="zh-CN"/>
              </w:rPr>
              <w:t>和产品、技术应用水平，方案在技术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应用、商业模式等方面创新点</w:t>
            </w:r>
            <w:r>
              <w:rPr>
                <w:rFonts w:hint="eastAsia"/>
              </w:rPr>
              <w:t>，</w:t>
            </w:r>
            <w:r>
              <w:t>与其他</w:t>
            </w:r>
            <w:r>
              <w:rPr>
                <w:rFonts w:hint="eastAsia"/>
                <w:lang w:val="en-US" w:eastAsia="zh-CN"/>
              </w:rPr>
              <w:t>类似</w:t>
            </w:r>
            <w:r>
              <w:t>方案的比较优势，</w:t>
            </w:r>
            <w:r>
              <w:rPr>
                <w:rFonts w:hint="eastAsia"/>
              </w:rPr>
              <w:t>以及</w:t>
            </w:r>
            <w:r>
              <w:t>应用推广前景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 w14:paraId="3C0F5DD3">
            <w:pPr>
              <w:pStyle w:val="30"/>
            </w:pPr>
          </w:p>
          <w:p w14:paraId="37E6045E">
            <w:pPr>
              <w:pStyle w:val="30"/>
            </w:pPr>
          </w:p>
          <w:p w14:paraId="7A288763">
            <w:pPr>
              <w:pStyle w:val="30"/>
            </w:pPr>
          </w:p>
          <w:p w14:paraId="240D21A2">
            <w:pPr>
              <w:pStyle w:val="30"/>
            </w:pPr>
          </w:p>
          <w:p w14:paraId="5701D3A9">
            <w:pPr>
              <w:pStyle w:val="30"/>
            </w:pPr>
          </w:p>
          <w:p w14:paraId="1B30F1BF">
            <w:pPr>
              <w:pStyle w:val="30"/>
            </w:pPr>
          </w:p>
          <w:p w14:paraId="1156AEB2">
            <w:pPr>
              <w:pStyle w:val="30"/>
            </w:pPr>
          </w:p>
          <w:p w14:paraId="4B623DE3">
            <w:pPr>
              <w:pStyle w:val="30"/>
            </w:pPr>
          </w:p>
          <w:p w14:paraId="53346650">
            <w:pPr>
              <w:pStyle w:val="30"/>
            </w:pPr>
          </w:p>
          <w:p w14:paraId="13256626">
            <w:pPr>
              <w:pStyle w:val="30"/>
            </w:pPr>
          </w:p>
          <w:p w14:paraId="17114DFD">
            <w:pPr>
              <w:pStyle w:val="30"/>
            </w:pPr>
          </w:p>
          <w:p w14:paraId="5C7CA951">
            <w:pPr>
              <w:pStyle w:val="30"/>
            </w:pPr>
          </w:p>
          <w:p w14:paraId="5169D663">
            <w:pPr>
              <w:pStyle w:val="30"/>
            </w:pPr>
          </w:p>
          <w:p w14:paraId="19479811">
            <w:pPr>
              <w:pStyle w:val="30"/>
            </w:pPr>
          </w:p>
          <w:p w14:paraId="5FA9728F">
            <w:pPr>
              <w:pStyle w:val="30"/>
            </w:pPr>
          </w:p>
          <w:p w14:paraId="2EEB3CA8">
            <w:pPr>
              <w:pStyle w:val="30"/>
            </w:pPr>
          </w:p>
          <w:p w14:paraId="112A3D5B">
            <w:pPr>
              <w:pStyle w:val="30"/>
            </w:pPr>
          </w:p>
          <w:p w14:paraId="4D976313">
            <w:pPr>
              <w:pStyle w:val="30"/>
            </w:pPr>
          </w:p>
          <w:p w14:paraId="66CF14DD">
            <w:pPr>
              <w:pStyle w:val="30"/>
            </w:pPr>
          </w:p>
          <w:p w14:paraId="3DC1C543">
            <w:pPr>
              <w:pStyle w:val="30"/>
            </w:pPr>
          </w:p>
          <w:p w14:paraId="50816ED1">
            <w:pPr>
              <w:pStyle w:val="30"/>
            </w:pPr>
          </w:p>
          <w:p w14:paraId="550E7BEA">
            <w:pPr>
              <w:pStyle w:val="30"/>
            </w:pPr>
          </w:p>
          <w:p w14:paraId="3561173A">
            <w:pPr>
              <w:pStyle w:val="30"/>
            </w:pPr>
          </w:p>
          <w:p w14:paraId="7DA5E427">
            <w:pPr>
              <w:pStyle w:val="30"/>
            </w:pPr>
          </w:p>
          <w:p w14:paraId="6456DAE2">
            <w:pPr>
              <w:pStyle w:val="30"/>
            </w:pPr>
          </w:p>
          <w:p w14:paraId="21CE3456">
            <w:pPr>
              <w:pStyle w:val="30"/>
            </w:pPr>
          </w:p>
          <w:p w14:paraId="302B4410">
            <w:pPr>
              <w:pStyle w:val="30"/>
            </w:pPr>
          </w:p>
        </w:tc>
      </w:tr>
      <w:tr w14:paraId="2D02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5AF4">
            <w:pPr>
              <w:pStyle w:val="29"/>
            </w:pPr>
            <w:r>
              <w:rPr>
                <w:rFonts w:hint="eastAsia"/>
              </w:rPr>
              <w:t>典型应用案例</w:t>
            </w:r>
          </w:p>
        </w:tc>
      </w:tr>
      <w:tr w14:paraId="5A84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19C3">
            <w:pPr>
              <w:pStyle w:val="30"/>
            </w:pPr>
            <w:r>
              <w:t>（</w:t>
            </w:r>
            <w:r>
              <w:rPr>
                <w:rFonts w:hint="eastAsia"/>
                <w:lang w:val="en-US" w:eastAsia="zh-CN"/>
              </w:rPr>
              <w:t>至少提供</w:t>
            </w:r>
            <w:r>
              <w:rPr>
                <w:rFonts w:hint="eastAsia"/>
              </w:rPr>
              <w:t>3个</w:t>
            </w:r>
            <w:r>
              <w:rPr>
                <w:rFonts w:hint="eastAsia"/>
                <w:lang w:val="en-US" w:eastAsia="zh-CN"/>
              </w:rPr>
              <w:t>不同行业、不同场景</w:t>
            </w:r>
            <w:r>
              <w:rPr>
                <w:rFonts w:hint="eastAsia"/>
              </w:rPr>
              <w:t>典型案例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每个案例</w:t>
            </w:r>
            <w:r>
              <w:t>包括</w:t>
            </w:r>
            <w:r>
              <w:rPr>
                <w:rFonts w:hint="eastAsia"/>
                <w:lang w:eastAsia="zh-CN"/>
              </w:rPr>
              <w:t>：</w:t>
            </w:r>
            <w:r>
              <w:t>应用单位、</w:t>
            </w:r>
            <w:r>
              <w:rPr>
                <w:rFonts w:hint="eastAsia"/>
              </w:rPr>
              <w:t>主要应用场景、解决了哪些痛点难点</w:t>
            </w:r>
            <w:r>
              <w:rPr>
                <w:rFonts w:hint="eastAsia"/>
                <w:lang w:val="en-US" w:eastAsia="zh-CN"/>
              </w:rPr>
              <w:t>问题、提质降本增效等方面</w:t>
            </w:r>
            <w:r>
              <w:t>成效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尽量用数据说明</w:t>
            </w:r>
            <w:r>
              <w:t>）</w:t>
            </w:r>
          </w:p>
          <w:p w14:paraId="18B52200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1】</w:t>
            </w:r>
          </w:p>
          <w:p w14:paraId="0B47D09A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应用单位：</w:t>
            </w:r>
          </w:p>
          <w:p w14:paraId="38FF456B">
            <w:pPr>
              <w:pStyle w:val="30"/>
              <w:rPr>
                <w:rFonts w:hint="eastAsia"/>
                <w:lang w:val="en-US" w:eastAsia="zh-CN"/>
              </w:rPr>
            </w:pPr>
          </w:p>
          <w:p w14:paraId="51B8F93F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应用场景：</w:t>
            </w:r>
          </w:p>
          <w:p w14:paraId="70344A46">
            <w:pPr>
              <w:pStyle w:val="30"/>
              <w:rPr>
                <w:rFonts w:hint="eastAsia"/>
                <w:lang w:val="en-US" w:eastAsia="zh-CN"/>
              </w:rPr>
            </w:pPr>
          </w:p>
          <w:p w14:paraId="7FF30BF7">
            <w:pPr>
              <w:pStyle w:val="30"/>
              <w:rPr>
                <w:rFonts w:hint="eastAsia"/>
                <w:lang w:val="en-US" w:eastAsia="zh-CN"/>
              </w:rPr>
            </w:pPr>
          </w:p>
          <w:p w14:paraId="71B1893C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关键痛点：</w:t>
            </w:r>
          </w:p>
          <w:p w14:paraId="34A43D0B">
            <w:pPr>
              <w:pStyle w:val="30"/>
              <w:rPr>
                <w:rFonts w:hint="eastAsia"/>
                <w:lang w:val="en-US" w:eastAsia="zh-CN"/>
              </w:rPr>
            </w:pPr>
          </w:p>
          <w:p w14:paraId="4482F17C">
            <w:pPr>
              <w:pStyle w:val="30"/>
              <w:rPr>
                <w:rFonts w:hint="eastAsia"/>
                <w:lang w:val="en-US" w:eastAsia="zh-CN"/>
              </w:rPr>
            </w:pPr>
          </w:p>
          <w:p w14:paraId="08A28A7E">
            <w:pPr>
              <w:pStyle w:val="3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应用成效：</w:t>
            </w:r>
          </w:p>
          <w:p w14:paraId="58A26F01">
            <w:pPr>
              <w:pStyle w:val="30"/>
            </w:pPr>
          </w:p>
          <w:p w14:paraId="715BDD74">
            <w:pPr>
              <w:pStyle w:val="30"/>
            </w:pPr>
          </w:p>
          <w:p w14:paraId="2B38443F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2】</w:t>
            </w:r>
          </w:p>
          <w:p w14:paraId="5988D9B2">
            <w:pPr>
              <w:pStyle w:val="30"/>
              <w:rPr>
                <w:rFonts w:hint="eastAsia"/>
                <w:lang w:val="en-US" w:eastAsia="zh-CN"/>
              </w:rPr>
            </w:pPr>
          </w:p>
          <w:p w14:paraId="3E528738">
            <w:pPr>
              <w:pStyle w:val="30"/>
            </w:pPr>
          </w:p>
          <w:p w14:paraId="3C34D992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3】</w:t>
            </w:r>
          </w:p>
          <w:p w14:paraId="35CF04F5">
            <w:pPr>
              <w:pStyle w:val="30"/>
            </w:pPr>
          </w:p>
          <w:p w14:paraId="5309A57D">
            <w:pPr>
              <w:pStyle w:val="30"/>
            </w:pPr>
          </w:p>
          <w:p w14:paraId="72CE88AA">
            <w:pPr>
              <w:pStyle w:val="30"/>
            </w:pPr>
          </w:p>
          <w:p w14:paraId="4C2D1EBC">
            <w:pPr>
              <w:pStyle w:val="30"/>
              <w:rPr>
                <w:rFonts w:hint="eastAsia"/>
              </w:rPr>
            </w:pPr>
          </w:p>
          <w:p w14:paraId="7454932F">
            <w:pPr>
              <w:pStyle w:val="30"/>
            </w:pPr>
          </w:p>
        </w:tc>
      </w:tr>
      <w:tr w14:paraId="7502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42A8">
            <w:pPr>
              <w:pStyle w:val="29"/>
            </w:pPr>
            <w:r>
              <w:rPr>
                <w:rFonts w:hint="eastAsia"/>
              </w:rPr>
              <w:t>经济和社会效益</w:t>
            </w:r>
          </w:p>
        </w:tc>
      </w:tr>
      <w:tr w14:paraId="3F15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4B59">
            <w:pPr>
              <w:pStyle w:val="30"/>
            </w:pPr>
            <w:r>
              <w:t>（本</w:t>
            </w:r>
            <w:r>
              <w:rPr>
                <w:rFonts w:hint="eastAsia"/>
              </w:rPr>
              <w:t>解决方案已</w:t>
            </w:r>
            <w:r>
              <w:t>经实现或预期产生的经济和社会效益）</w:t>
            </w:r>
          </w:p>
          <w:p w14:paraId="3967DD47">
            <w:pPr>
              <w:pStyle w:val="30"/>
            </w:pPr>
          </w:p>
          <w:p w14:paraId="4D5B3D6E">
            <w:pPr>
              <w:pStyle w:val="30"/>
            </w:pPr>
          </w:p>
          <w:p w14:paraId="042E5E1B">
            <w:pPr>
              <w:pStyle w:val="30"/>
            </w:pPr>
          </w:p>
          <w:p w14:paraId="2991425E">
            <w:pPr>
              <w:pStyle w:val="30"/>
            </w:pPr>
          </w:p>
          <w:p w14:paraId="0C978F30">
            <w:pPr>
              <w:pStyle w:val="30"/>
            </w:pPr>
          </w:p>
          <w:p w14:paraId="7568BD9F">
            <w:pPr>
              <w:pStyle w:val="30"/>
            </w:pPr>
          </w:p>
        </w:tc>
      </w:tr>
      <w:tr w14:paraId="6A28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6382">
            <w:pPr>
              <w:pStyle w:val="29"/>
              <w:ind w:firstLine="0" w:firstLineChars="0"/>
              <w:rPr>
                <w:rFonts w:hint="eastAsia" w:eastAsia="黑体"/>
                <w:lang w:val="en-US" w:eastAsia="zh-CN"/>
              </w:rPr>
            </w:pPr>
            <w:r>
              <w:t>知识产权</w:t>
            </w:r>
            <w:r>
              <w:rPr>
                <w:rFonts w:hint="eastAsia"/>
                <w:lang w:val="en-US" w:eastAsia="zh-CN"/>
              </w:rPr>
              <w:t>与资质荣誉</w:t>
            </w:r>
          </w:p>
        </w:tc>
      </w:tr>
      <w:tr w14:paraId="4646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33B0">
            <w:pPr>
              <w:pStyle w:val="30"/>
            </w:pPr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t>相关的</w:t>
            </w:r>
            <w:r>
              <w:rPr>
                <w:rFonts w:hint="eastAsia"/>
                <w:lang w:val="en-US" w:eastAsia="zh-CN"/>
              </w:rPr>
              <w:t>技术和产品</w:t>
            </w:r>
            <w:r>
              <w:t>专利、软著等知识产权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相关获奖</w:t>
            </w:r>
            <w:r>
              <w:t>情况）</w:t>
            </w:r>
          </w:p>
          <w:p w14:paraId="653D5E71">
            <w:pPr>
              <w:pStyle w:val="30"/>
            </w:pPr>
          </w:p>
          <w:p w14:paraId="3397B384">
            <w:pPr>
              <w:pStyle w:val="30"/>
            </w:pPr>
          </w:p>
          <w:p w14:paraId="653F3C9D">
            <w:pPr>
              <w:pStyle w:val="30"/>
            </w:pPr>
          </w:p>
          <w:p w14:paraId="12BCAA48">
            <w:pPr>
              <w:pStyle w:val="30"/>
            </w:pPr>
          </w:p>
          <w:p w14:paraId="76F5A11C">
            <w:pPr>
              <w:pStyle w:val="30"/>
            </w:pPr>
          </w:p>
          <w:p w14:paraId="19B6165C">
            <w:pPr>
              <w:pStyle w:val="30"/>
              <w:ind w:firstLine="0" w:firstLineChars="0"/>
              <w:rPr>
                <w:rFonts w:hint="eastAsia"/>
              </w:rPr>
            </w:pPr>
          </w:p>
        </w:tc>
      </w:tr>
    </w:tbl>
    <w:p w14:paraId="663FEA11">
      <w:pPr>
        <w:widowControl/>
        <w:ind w:firstLine="0" w:firstLineChars="0"/>
        <w:jc w:val="left"/>
        <w:rPr>
          <w:rFonts w:hint="eastAsia" w:ascii="黑体" w:hAnsi="黑体" w:eastAsia="黑体" w:cs="黑体"/>
          <w:bCs/>
          <w:kern w:val="44"/>
          <w:szCs w:val="44"/>
        </w:rPr>
      </w:pPr>
    </w:p>
    <w:sectPr>
      <w:footerReference r:id="rId13" w:type="first"/>
      <w:footerReference r:id="rId12" w:type="default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0489"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439890456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486212771"/>
    </w:sdtPr>
    <w:sdtEndPr>
      <w:rPr>
        <w:rStyle w:val="20"/>
      </w:rPr>
    </w:sdtEndPr>
    <w:sdtContent>
      <w:p w14:paraId="59A245E6"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 w14:paraId="50A17F3F">
    <w:pPr>
      <w:pStyle w:val="10"/>
      <w:ind w:firstLine="560"/>
    </w:pPr>
  </w:p>
  <w:p w14:paraId="2C8E577A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</w:sdtPr>
    <w:sdtContent>
      <w:p w14:paraId="5F7901D6">
        <w:pPr>
          <w:pStyle w:val="10"/>
          <w:ind w:firstLine="5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17CDCC"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1FDC7"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1040709404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97849">
    <w:pPr>
      <w:pStyle w:val="10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114A2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114A2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3FF0A327">
        <w:pPr>
          <w:pStyle w:val="10"/>
          <w:ind w:firstLine="560"/>
        </w:pPr>
        <w:r>
          <w:rPr>
            <w:rFonts w:hAnsi="Times New Roman" w:cs="Times New Roman"/>
            <w:sz w:val="24"/>
            <w:szCs w:val="24"/>
          </w:rPr>
          <w:fldChar w:fldCharType="begin"/>
        </w:r>
        <w:r>
          <w:rPr>
            <w:rFonts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Ansi="Times New Roman" w:cs="Times New Roman"/>
            <w:sz w:val="24"/>
            <w:szCs w:val="24"/>
          </w:rPr>
          <w:fldChar w:fldCharType="separate"/>
        </w:r>
        <w:r>
          <w:rPr>
            <w:rFonts w:hAnsi="Times New Roman" w:cs="Times New Roman"/>
            <w:sz w:val="24"/>
            <w:szCs w:val="24"/>
            <w:lang w:val="zh-CN"/>
          </w:rPr>
          <w:t>2</w:t>
        </w:r>
        <w:r>
          <w:rPr>
            <w:rFonts w:hAnsi="Times New Roman" w:cs="Times New Roman"/>
            <w:sz w:val="24"/>
            <w:szCs w:val="24"/>
          </w:rPr>
          <w:fldChar w:fldCharType="end"/>
        </w:r>
      </w:p>
    </w:sdtContent>
  </w:sdt>
  <w:p w14:paraId="3B41692D">
    <w:pPr>
      <w:pStyle w:val="10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DC8DA"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A6693">
    <w:pPr>
      <w:pStyle w:val="11"/>
      <w:ind w:firstLine="420"/>
    </w:pPr>
  </w:p>
  <w:p w14:paraId="7C56897E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EDCBA">
    <w:pPr>
      <w:ind w:left="0" w:leftChars="0" w:right="630" w:firstLine="0" w:firstLineChars="0"/>
      <w:jc w:val="left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1" name="图片 1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52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edba50fd-3fed-4f9f-8645-44cb9b1840b1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34853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77AE5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4E62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2DFB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1CB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37E5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4845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5570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20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21853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18A6"/>
    <w:rsid w:val="00473AE4"/>
    <w:rsid w:val="004752EF"/>
    <w:rsid w:val="0047612A"/>
    <w:rsid w:val="00480A39"/>
    <w:rsid w:val="00481133"/>
    <w:rsid w:val="00483E06"/>
    <w:rsid w:val="004878E8"/>
    <w:rsid w:val="004908F6"/>
    <w:rsid w:val="00491550"/>
    <w:rsid w:val="004919D9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3852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3B43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B7D3D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12AD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77A2D"/>
    <w:rsid w:val="00683543"/>
    <w:rsid w:val="0068696C"/>
    <w:rsid w:val="006905CD"/>
    <w:rsid w:val="006924A3"/>
    <w:rsid w:val="006948BD"/>
    <w:rsid w:val="00695D55"/>
    <w:rsid w:val="006A1412"/>
    <w:rsid w:val="006B330E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E7660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2082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136C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04E1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5D7F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77704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1BD8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B3B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B5125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0130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5C9D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5456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096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B182239"/>
    <w:rsid w:val="1A7D1BE3"/>
    <w:rsid w:val="1B2C59EF"/>
    <w:rsid w:val="1D57A410"/>
    <w:rsid w:val="1E580891"/>
    <w:rsid w:val="2DD7450B"/>
    <w:rsid w:val="2DDB9D68"/>
    <w:rsid w:val="3AB835ED"/>
    <w:rsid w:val="3C59596A"/>
    <w:rsid w:val="469F19CB"/>
    <w:rsid w:val="4BAE0E3D"/>
    <w:rsid w:val="50FF8DE7"/>
    <w:rsid w:val="57FFDF49"/>
    <w:rsid w:val="5A2B46CD"/>
    <w:rsid w:val="5F6BA76A"/>
    <w:rsid w:val="72DB51BB"/>
    <w:rsid w:val="77DB3589"/>
    <w:rsid w:val="7E6EC482"/>
    <w:rsid w:val="7E7FC57B"/>
    <w:rsid w:val="7EDECB5C"/>
    <w:rsid w:val="7FE3C138"/>
    <w:rsid w:val="B7FD61E3"/>
    <w:rsid w:val="BA6D67D4"/>
    <w:rsid w:val="BF3D8AA6"/>
    <w:rsid w:val="BF7F995D"/>
    <w:rsid w:val="D3FF3F1E"/>
    <w:rsid w:val="DFFB4371"/>
    <w:rsid w:val="DFFB6BD6"/>
    <w:rsid w:val="ED6694C9"/>
    <w:rsid w:val="F47F9D82"/>
    <w:rsid w:val="FBFF3A74"/>
    <w:rsid w:val="FF7FCEA1"/>
    <w:rsid w:val="FFD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5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6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7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41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9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5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42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8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4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character" w:customStyle="1" w:styleId="24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character" w:customStyle="1" w:styleId="25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6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7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character" w:customStyle="1" w:styleId="28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paragraph" w:customStyle="1" w:styleId="29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paragraph" w:customStyle="1" w:styleId="30">
    <w:name w:val="表格正文两端对齐"/>
    <w:basedOn w:val="1"/>
    <w:link w:val="55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31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character" w:customStyle="1" w:styleId="32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paragraph" w:customStyle="1" w:styleId="33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customStyle="1" w:styleId="34">
    <w:name w:val="公文文号"/>
    <w:basedOn w:val="1"/>
    <w:qFormat/>
    <w:uiPriority w:val="0"/>
    <w:pPr>
      <w:jc w:val="center"/>
    </w:pPr>
  </w:style>
  <w:style w:type="paragraph" w:customStyle="1" w:styleId="35">
    <w:name w:val="正文2"/>
    <w:basedOn w:val="1"/>
    <w:qFormat/>
    <w:uiPriority w:val="0"/>
    <w:rPr>
      <w:rFonts w:cs="仿宋"/>
    </w:rPr>
  </w:style>
  <w:style w:type="paragraph" w:customStyle="1" w:styleId="36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7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38">
    <w:name w:val="页眉 字符"/>
    <w:basedOn w:val="18"/>
    <w:link w:val="11"/>
    <w:qFormat/>
    <w:uiPriority w:val="99"/>
    <w:rPr>
      <w:rFonts w:eastAsia="仿宋" w:cs="方正仿宋_GBK"/>
      <w:color w:val="000000"/>
      <w:kern w:val="2"/>
      <w:sz w:val="21"/>
      <w:szCs w:val="18"/>
    </w:rPr>
  </w:style>
  <w:style w:type="character" w:customStyle="1" w:styleId="39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40">
    <w:name w:val="批注主题 字符"/>
    <w:basedOn w:val="39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41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42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43">
    <w:name w:val="List Paragraph"/>
    <w:basedOn w:val="1"/>
    <w:qFormat/>
    <w:uiPriority w:val="99"/>
    <w:pPr>
      <w:ind w:firstLine="420"/>
    </w:pPr>
  </w:style>
  <w:style w:type="character" w:customStyle="1" w:styleId="44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6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7">
    <w:name w:val="xlletr"/>
    <w:basedOn w:val="18"/>
    <w:qFormat/>
    <w:uiPriority w:val="0"/>
  </w:style>
  <w:style w:type="paragraph" w:customStyle="1" w:styleId="48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9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character" w:customStyle="1" w:styleId="50">
    <w:name w:val="未处理的提及2"/>
    <w:basedOn w:val="1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51">
    <w:name w:val="JSAI表格5号"/>
    <w:basedOn w:val="16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52">
    <w:name w:val="图表标题5号"/>
    <w:basedOn w:val="1"/>
    <w:qFormat/>
    <w:uiPriority w:val="0"/>
    <w:pPr>
      <w:numPr>
        <w:ilvl w:val="0"/>
        <w:numId w:val="1"/>
      </w:numPr>
      <w:jc w:val="center"/>
    </w:pPr>
    <w:rPr>
      <w:rFonts w:eastAsia="黑体" w:cs="宋体"/>
      <w:sz w:val="21"/>
      <w:szCs w:val="21"/>
    </w:rPr>
  </w:style>
  <w:style w:type="paragraph" w:customStyle="1" w:styleId="53">
    <w:name w:val="正文无缩进"/>
    <w:basedOn w:val="1"/>
    <w:qFormat/>
    <w:uiPriority w:val="0"/>
    <w:pPr>
      <w:ind w:firstLine="0" w:firstLineChars="0"/>
    </w:pPr>
  </w:style>
  <w:style w:type="paragraph" w:customStyle="1" w:styleId="54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character" w:customStyle="1" w:styleId="55">
    <w:name w:val="表格正文两端对齐 字符"/>
    <w:basedOn w:val="18"/>
    <w:link w:val="30"/>
    <w:qFormat/>
    <w:uiPriority w:val="0"/>
    <w:rPr>
      <w:rFonts w:eastAsia="仿宋" w:cs="方正仿宋_GBK"/>
      <w:color w:val="000000"/>
      <w:kern w:val="2"/>
      <w:sz w:val="21"/>
      <w:szCs w:val="32"/>
    </w:rPr>
  </w:style>
  <w:style w:type="paragraph" w:customStyle="1" w:styleId="56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7">
    <w:name w:val="表格复选框文本"/>
    <w:basedOn w:val="30"/>
    <w:link w:val="58"/>
    <w:qFormat/>
    <w:uiPriority w:val="0"/>
    <w:rPr>
      <w:rFonts w:cs="Times New Roman" w:eastAsiaTheme="minorEastAsia"/>
      <w:szCs w:val="21"/>
    </w:rPr>
  </w:style>
  <w:style w:type="character" w:customStyle="1" w:styleId="58">
    <w:name w:val="表格复选框文本 字符"/>
    <w:basedOn w:val="55"/>
    <w:link w:val="57"/>
    <w:qFormat/>
    <w:uiPriority w:val="0"/>
    <w:rPr>
      <w:rFonts w:cs="Times New Roman" w:eastAsiaTheme="minorEastAsia"/>
      <w:color w:val="000000"/>
      <w:kern w:val="2"/>
      <w:sz w:val="21"/>
      <w:szCs w:val="21"/>
    </w:rPr>
  </w:style>
  <w:style w:type="paragraph" w:customStyle="1" w:styleId="59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1301</Words>
  <Characters>1314</Characters>
  <Lines>13</Lines>
  <Paragraphs>3</Paragraphs>
  <TotalTime>2</TotalTime>
  <ScaleCrop>false</ScaleCrop>
  <LinksUpToDate>false</LinksUpToDate>
  <CharactersWithSpaces>1484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2024-04-16T08:31:00Z</dcterms:created>
  <dc:creator>微软用户</dc:creator>
  <cp:lastModifiedBy>111</cp:lastModifiedBy>
  <cp:lastPrinted>2021-08-04T17:14:00Z</cp:lastPrinted>
  <dcterms:modified xsi:type="dcterms:W3CDTF">2025-05-19T10:54:40Z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4D18E36719624B2280787742639BC232_13</vt:lpwstr>
  </property>
</Properties>
</file>