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both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"/>
        </w:rPr>
        <w:t>第六届全球校园人工智能算法精英大赛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8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"/>
        </w:rPr>
        <w:t>承办单位/赛事合作伙伴申请表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716"/>
        <w:gridCol w:w="1627"/>
        <w:gridCol w:w="1302"/>
        <w:gridCol w:w="1393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申请单位基本信息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582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8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单位网址</w:t>
            </w:r>
          </w:p>
        </w:tc>
        <w:tc>
          <w:tcPr>
            <w:tcW w:w="582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单位负责人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6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赛事负责人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6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申请类别</w:t>
            </w:r>
          </w:p>
        </w:tc>
        <w:tc>
          <w:tcPr>
            <w:tcW w:w="757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>承办</w:t>
            </w:r>
            <w:r>
              <w:rPr>
                <w:rFonts w:hint="eastAsia" w:ascii="方正仿宋_GBK" w:hAnsi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   省/市</w:t>
            </w: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 xml:space="preserve">省赛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cs="方正仿宋_GBK"/>
                <w:sz w:val="24"/>
                <w:szCs w:val="24"/>
                <w:u w:val="none"/>
                <w:lang w:val="en-US" w:eastAsia="zh-CN"/>
              </w:rPr>
              <w:t xml:space="preserve">承办总决赛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 xml:space="preserve">大赛出题单位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>赞助商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承办/参与相关比赛情况</w:t>
            </w:r>
          </w:p>
        </w:tc>
        <w:tc>
          <w:tcPr>
            <w:tcW w:w="7577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>（限300字）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赛事服务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保障能力</w:t>
            </w:r>
          </w:p>
        </w:tc>
        <w:tc>
          <w:tcPr>
            <w:tcW w:w="7577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>（简述贵单位可为本届大赛提供哪些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人力、物力</w:t>
            </w: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资金</w:t>
            </w: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>以及其他方面的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支持</w:t>
            </w: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>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方正仿宋_GBK" w:hAnsi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单位意见</w:t>
            </w:r>
          </w:p>
        </w:tc>
        <w:tc>
          <w:tcPr>
            <w:tcW w:w="7577" w:type="dxa"/>
            <w:gridSpan w:val="5"/>
            <w:noWrap w:val="0"/>
            <w:vAlign w:val="top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以上所填写内容属实。本单位愿意遵循大赛理念，遵守大赛制度，服从国赛组委会的各项工作安排，能为大赛提供相应的人力、物力以及资金支持。</w:t>
            </w:r>
          </w:p>
          <w:p>
            <w:pPr>
              <w:ind w:firstLine="3120" w:firstLineChars="13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负责人签名：</w:t>
            </w:r>
          </w:p>
          <w:p>
            <w:pPr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>
            <w:pPr>
              <w:ind w:firstLine="4560" w:firstLineChars="19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（单位公章）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OGMwODU3YWVkM2QzZDIwNWM1NGIwNzZiZTE3ZmYifQ=="/>
    <w:docVar w:name="KSO_WPS_MARK_KEY" w:val="a2c70014-2f74-4cc3-9a7d-4a808e7c0b0b"/>
  </w:docVars>
  <w:rsids>
    <w:rsidRoot w:val="00000000"/>
    <w:rsid w:val="42363BFD"/>
    <w:rsid w:val="47CF355A"/>
    <w:rsid w:val="57EC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方正仿宋_GBK" w:cs="仿宋"/>
      <w:color w:val="auto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color w:va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249</Characters>
  <Lines>0</Lines>
  <Paragraphs>0</Paragraphs>
  <TotalTime>0</TotalTime>
  <ScaleCrop>false</ScaleCrop>
  <LinksUpToDate>false</LinksUpToDate>
  <CharactersWithSpaces>299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2024-01-04T13:26:00Z</dcterms:created>
  <dc:creator>李璨</dc:creator>
  <cp:lastModifiedBy>李璨</cp:lastModifiedBy>
  <dcterms:modified xsi:type="dcterms:W3CDTF">2024-01-04T13:27:19Z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71E7498EF2B74ADCAF1C597273F329F5</vt:lpwstr>
  </property>
</Properties>
</file>