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4E0B5">
      <w:pPr>
        <w:spacing w:line="640" w:lineRule="exact"/>
        <w:ind w:firstLine="880"/>
        <w:jc w:val="center"/>
        <w:outlineLvl w:val="0"/>
        <w:rPr>
          <w:rFonts w:ascii="方正小标宋_GBK" w:eastAsia="方正小标宋_GBK" w:hAnsiTheme="majorHAnsi" w:cstheme="majorBidi"/>
          <w:bCs/>
          <w:sz w:val="44"/>
          <w:szCs w:val="44"/>
          <w:lang w:val="zh-CN"/>
        </w:rPr>
      </w:pPr>
    </w:p>
    <w:p w14:paraId="2A60E402">
      <w:pPr>
        <w:ind w:firstLine="0" w:firstLineChars="0"/>
        <w:jc w:val="center"/>
        <w:outlineLvl w:val="1"/>
        <w:rPr>
          <w:rFonts w:hint="eastAsia" w:ascii="黑体" w:hAnsi="黑体" w:eastAsia="黑体" w:cs="黑体"/>
          <w:bCs/>
          <w:sz w:val="44"/>
          <w:szCs w:val="44"/>
          <w:lang w:val="zh-CN"/>
        </w:rPr>
      </w:pPr>
    </w:p>
    <w:p w14:paraId="2B487AC2">
      <w:pPr>
        <w:ind w:firstLine="0" w:firstLineChars="0"/>
        <w:jc w:val="center"/>
        <w:outlineLvl w:val="1"/>
        <w:rPr>
          <w:rFonts w:hint="eastAsia" w:ascii="黑体" w:hAnsi="黑体" w:eastAsia="黑体" w:cs="黑体"/>
          <w:bCs/>
          <w:sz w:val="44"/>
          <w:szCs w:val="44"/>
          <w:lang w:val="zh-CN"/>
        </w:rPr>
      </w:pPr>
      <w:r>
        <w:rPr>
          <w:rFonts w:hint="eastAsia" w:ascii="黑体" w:hAnsi="黑体" w:eastAsia="黑体" w:cs="黑体"/>
          <w:bCs/>
          <w:sz w:val="44"/>
          <w:szCs w:val="44"/>
          <w:lang w:val="zh-CN"/>
        </w:rPr>
        <w:t>202</w:t>
      </w:r>
      <w:r>
        <w:rPr>
          <w:rFonts w:hint="eastAsia" w:ascii="黑体" w:hAnsi="黑体" w:eastAsia="黑体" w:cs="黑体"/>
          <w:bCs/>
          <w:sz w:val="44"/>
          <w:szCs w:val="44"/>
          <w:lang w:val="en-US" w:eastAsia="zh-CN"/>
        </w:rPr>
        <w:t>5</w:t>
      </w:r>
      <w:r>
        <w:rPr>
          <w:rFonts w:hint="eastAsia" w:ascii="黑体" w:hAnsi="黑体" w:eastAsia="黑体" w:cs="黑体"/>
          <w:bCs/>
          <w:sz w:val="44"/>
          <w:szCs w:val="44"/>
          <w:lang w:val="zh-CN"/>
        </w:rPr>
        <w:t>年工业软件优秀产品和应用解决方案</w:t>
      </w:r>
    </w:p>
    <w:p w14:paraId="47B813AF">
      <w:pPr>
        <w:ind w:firstLine="0" w:firstLineChars="0"/>
        <w:jc w:val="center"/>
        <w:outlineLvl w:val="1"/>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申报书</w:t>
      </w:r>
    </w:p>
    <w:p w14:paraId="32F91D24">
      <w:pPr>
        <w:ind w:firstLine="640"/>
        <w:rPr>
          <w:lang w:val="zh-CN"/>
        </w:rPr>
      </w:pPr>
    </w:p>
    <w:p w14:paraId="2A2D916B">
      <w:pPr>
        <w:ind w:firstLine="640"/>
        <w:rPr>
          <w:lang w:val="zh-CN"/>
        </w:rPr>
      </w:pPr>
    </w:p>
    <w:p w14:paraId="7F342F39">
      <w:pPr>
        <w:ind w:firstLine="640"/>
        <w:rPr>
          <w:lang w:val="zh-CN"/>
        </w:rPr>
      </w:pPr>
    </w:p>
    <w:p w14:paraId="463AC9AE">
      <w:pPr>
        <w:ind w:firstLine="640"/>
        <w:rPr>
          <w:lang w:val="zh-CN"/>
        </w:rPr>
      </w:pPr>
    </w:p>
    <w:p w14:paraId="190D866F">
      <w:pPr>
        <w:ind w:firstLine="640"/>
        <w:jc w:val="center"/>
        <w:outlineLvl w:val="1"/>
        <w:rPr>
          <w:rFonts w:eastAsia="Kaiti SC" w:cstheme="minorBidi"/>
          <w:bCs/>
          <w:kern w:val="28"/>
        </w:rPr>
      </w:pPr>
    </w:p>
    <w:p w14:paraId="036AFE81">
      <w:pPr>
        <w:ind w:firstLine="640"/>
        <w:jc w:val="center"/>
        <w:outlineLvl w:val="1"/>
        <w:rPr>
          <w:rFonts w:eastAsia="Kaiti SC" w:cstheme="minorBidi"/>
          <w:bCs/>
          <w:kern w:val="28"/>
        </w:rPr>
      </w:pPr>
    </w:p>
    <w:tbl>
      <w:tblPr>
        <w:tblStyle w:val="17"/>
        <w:tblpPr w:leftFromText="180" w:rightFromText="180" w:vertAnchor="text" w:horzAnchor="page" w:tblpX="2421"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5"/>
        <w:gridCol w:w="4619"/>
      </w:tblGrid>
      <w:tr w14:paraId="7B71D547">
        <w:tc>
          <w:tcPr>
            <w:tcW w:w="2495" w:type="dxa"/>
            <w:tcBorders>
              <w:top w:val="nil"/>
              <w:left w:val="nil"/>
              <w:bottom w:val="nil"/>
              <w:right w:val="nil"/>
              <w:tl2br w:val="nil"/>
            </w:tcBorders>
            <w:shd w:val="clear" w:color="auto" w:fill="FFFFFF"/>
          </w:tcPr>
          <w:p w14:paraId="5B6A39BB">
            <w:pPr>
              <w:ind w:firstLine="640"/>
              <w:jc w:val="center"/>
              <w:outlineLvl w:val="1"/>
              <w:rPr>
                <w:rFonts w:ascii="Calibri" w:hAnsi="Calibri" w:eastAsia="Kaiti SC" w:cstheme="minorBidi"/>
                <w:kern w:val="28"/>
              </w:rPr>
            </w:pPr>
            <w:r>
              <w:rPr>
                <w:rFonts w:hint="eastAsia" w:ascii="Calibri" w:hAnsi="Calibri" w:eastAsia="Kaiti SC" w:cstheme="minorBidi"/>
                <w:kern w:val="28"/>
              </w:rPr>
              <w:t>产品名称：</w:t>
            </w:r>
          </w:p>
        </w:tc>
        <w:tc>
          <w:tcPr>
            <w:tcW w:w="4619" w:type="dxa"/>
            <w:tcBorders>
              <w:top w:val="nil"/>
              <w:left w:val="nil"/>
              <w:bottom w:val="single" w:color="auto" w:sz="4" w:space="0"/>
              <w:right w:val="nil"/>
            </w:tcBorders>
            <w:shd w:val="clear" w:color="auto" w:fill="FFFFFF"/>
          </w:tcPr>
          <w:p w14:paraId="016F578D">
            <w:pPr>
              <w:ind w:firstLine="640"/>
              <w:jc w:val="left"/>
              <w:outlineLvl w:val="1"/>
              <w:rPr>
                <w:rFonts w:ascii="仿宋" w:hAnsi="仿宋" w:cs="仿宋"/>
                <w:kern w:val="28"/>
              </w:rPr>
            </w:pPr>
          </w:p>
        </w:tc>
      </w:tr>
      <w:tr w14:paraId="5EA55E6D">
        <w:tc>
          <w:tcPr>
            <w:tcW w:w="2495" w:type="dxa"/>
            <w:tcBorders>
              <w:top w:val="nil"/>
              <w:left w:val="nil"/>
              <w:bottom w:val="nil"/>
              <w:right w:val="nil"/>
            </w:tcBorders>
            <w:shd w:val="clear" w:color="auto" w:fill="FFFFFF"/>
          </w:tcPr>
          <w:p w14:paraId="18050B3E">
            <w:pPr>
              <w:ind w:firstLine="640"/>
              <w:jc w:val="center"/>
              <w:outlineLvl w:val="1"/>
              <w:rPr>
                <w:rFonts w:ascii="Calibri" w:hAnsi="Calibri" w:eastAsia="Kaiti SC" w:cstheme="minorBidi"/>
                <w:kern w:val="28"/>
              </w:rPr>
            </w:pPr>
            <w:r>
              <w:rPr>
                <w:rFonts w:hint="eastAsia" w:ascii="Calibri" w:hAnsi="Calibri" w:eastAsia="Kaiti SC" w:cstheme="minorBidi"/>
                <w:kern w:val="28"/>
              </w:rPr>
              <w:t>申报</w:t>
            </w:r>
            <w:r>
              <w:rPr>
                <w:rFonts w:hint="eastAsia" w:ascii="Calibri" w:hAnsi="Calibri" w:eastAsia="Kaiti SC" w:cstheme="minorBidi"/>
                <w:kern w:val="28"/>
                <w:lang w:val="en-US" w:eastAsia="zh-CN"/>
              </w:rPr>
              <w:t>单位</w:t>
            </w:r>
            <w:r>
              <w:rPr>
                <w:rFonts w:hint="eastAsia" w:ascii="Calibri" w:hAnsi="Calibri" w:eastAsia="Kaiti SC" w:cstheme="minorBidi"/>
                <w:kern w:val="28"/>
              </w:rPr>
              <w:t>：</w:t>
            </w:r>
          </w:p>
        </w:tc>
        <w:tc>
          <w:tcPr>
            <w:tcW w:w="4619" w:type="dxa"/>
            <w:tcBorders>
              <w:top w:val="single" w:color="auto" w:sz="4" w:space="0"/>
              <w:left w:val="nil"/>
              <w:bottom w:val="single" w:color="auto" w:sz="4" w:space="0"/>
              <w:right w:val="nil"/>
            </w:tcBorders>
            <w:shd w:val="clear" w:color="auto" w:fill="FFFFFF"/>
          </w:tcPr>
          <w:p w14:paraId="6EC045DB">
            <w:pPr>
              <w:ind w:firstLine="640"/>
              <w:jc w:val="left"/>
              <w:outlineLvl w:val="1"/>
              <w:rPr>
                <w:rFonts w:ascii="仿宋" w:hAnsi="仿宋" w:cs="仿宋"/>
                <w:kern w:val="28"/>
              </w:rPr>
            </w:pPr>
          </w:p>
        </w:tc>
      </w:tr>
      <w:tr w14:paraId="3849D9B7">
        <w:tc>
          <w:tcPr>
            <w:tcW w:w="2495" w:type="dxa"/>
            <w:tcBorders>
              <w:top w:val="nil"/>
              <w:left w:val="nil"/>
              <w:bottom w:val="nil"/>
              <w:right w:val="nil"/>
            </w:tcBorders>
            <w:shd w:val="clear" w:color="auto" w:fill="FFFFFF"/>
          </w:tcPr>
          <w:p w14:paraId="2B4E4C6E">
            <w:pPr>
              <w:ind w:firstLine="640"/>
              <w:jc w:val="center"/>
              <w:outlineLvl w:val="1"/>
              <w:rPr>
                <w:rFonts w:ascii="Calibri" w:hAnsi="Calibri" w:eastAsia="Kaiti SC" w:cstheme="minorBidi"/>
                <w:kern w:val="28"/>
              </w:rPr>
            </w:pPr>
            <w:r>
              <w:rPr>
                <w:rFonts w:hint="eastAsia" w:ascii="Calibri" w:hAnsi="Calibri" w:eastAsia="Kaiti SC" w:cstheme="minorBidi"/>
                <w:kern w:val="28"/>
              </w:rPr>
              <w:t>联 系 人：</w:t>
            </w:r>
          </w:p>
        </w:tc>
        <w:tc>
          <w:tcPr>
            <w:tcW w:w="4619" w:type="dxa"/>
            <w:tcBorders>
              <w:top w:val="single" w:color="auto" w:sz="4" w:space="0"/>
              <w:left w:val="nil"/>
              <w:bottom w:val="single" w:color="auto" w:sz="4" w:space="0"/>
              <w:right w:val="nil"/>
            </w:tcBorders>
            <w:shd w:val="clear" w:color="auto" w:fill="FFFFFF"/>
          </w:tcPr>
          <w:p w14:paraId="5FF3E8C3">
            <w:pPr>
              <w:ind w:firstLine="640"/>
              <w:jc w:val="left"/>
              <w:outlineLvl w:val="1"/>
              <w:rPr>
                <w:rFonts w:ascii="仿宋" w:hAnsi="仿宋" w:cs="仿宋"/>
                <w:kern w:val="28"/>
              </w:rPr>
            </w:pPr>
          </w:p>
        </w:tc>
      </w:tr>
      <w:tr w14:paraId="4C47A957">
        <w:tc>
          <w:tcPr>
            <w:tcW w:w="2495" w:type="dxa"/>
            <w:tcBorders>
              <w:top w:val="nil"/>
              <w:left w:val="nil"/>
              <w:bottom w:val="nil"/>
              <w:right w:val="nil"/>
            </w:tcBorders>
            <w:shd w:val="clear" w:color="auto" w:fill="FFFFFF"/>
          </w:tcPr>
          <w:p w14:paraId="1157E23D">
            <w:pPr>
              <w:ind w:firstLine="640"/>
              <w:jc w:val="center"/>
              <w:outlineLvl w:val="1"/>
              <w:rPr>
                <w:rFonts w:ascii="Calibri" w:hAnsi="Calibri" w:eastAsia="Kaiti SC" w:cstheme="minorBidi"/>
                <w:kern w:val="28"/>
              </w:rPr>
            </w:pPr>
            <w:r>
              <w:rPr>
                <w:rFonts w:hint="eastAsia" w:ascii="Calibri" w:hAnsi="Calibri" w:eastAsia="Kaiti SC" w:cstheme="minorBidi"/>
                <w:kern w:val="28"/>
              </w:rPr>
              <w:t>联系电话：</w:t>
            </w:r>
          </w:p>
        </w:tc>
        <w:tc>
          <w:tcPr>
            <w:tcW w:w="4619" w:type="dxa"/>
            <w:tcBorders>
              <w:top w:val="single" w:color="auto" w:sz="4" w:space="0"/>
              <w:left w:val="nil"/>
              <w:bottom w:val="single" w:color="auto" w:sz="4" w:space="0"/>
              <w:right w:val="nil"/>
            </w:tcBorders>
            <w:shd w:val="clear" w:color="auto" w:fill="FFFFFF"/>
          </w:tcPr>
          <w:p w14:paraId="42DEF1A2">
            <w:pPr>
              <w:ind w:firstLine="640"/>
              <w:jc w:val="left"/>
              <w:outlineLvl w:val="1"/>
              <w:rPr>
                <w:rFonts w:ascii="仿宋" w:hAnsi="仿宋" w:cs="仿宋"/>
                <w:kern w:val="28"/>
              </w:rPr>
            </w:pPr>
          </w:p>
        </w:tc>
      </w:tr>
      <w:tr w14:paraId="726D4C66">
        <w:tc>
          <w:tcPr>
            <w:tcW w:w="2495" w:type="dxa"/>
            <w:tcBorders>
              <w:top w:val="nil"/>
              <w:left w:val="nil"/>
              <w:bottom w:val="nil"/>
              <w:right w:val="nil"/>
            </w:tcBorders>
            <w:shd w:val="clear" w:color="auto" w:fill="FFFFFF"/>
          </w:tcPr>
          <w:p w14:paraId="5D5CC806">
            <w:pPr>
              <w:ind w:firstLine="640"/>
              <w:jc w:val="center"/>
              <w:outlineLvl w:val="1"/>
              <w:rPr>
                <w:rFonts w:ascii="Calibri" w:hAnsi="Calibri" w:eastAsia="Kaiti SC" w:cstheme="minorBidi"/>
                <w:kern w:val="28"/>
              </w:rPr>
            </w:pPr>
            <w:r>
              <w:rPr>
                <w:rFonts w:hint="eastAsia" w:ascii="Calibri" w:hAnsi="Calibri" w:eastAsia="Kaiti SC" w:cstheme="minorBidi"/>
                <w:kern w:val="28"/>
              </w:rPr>
              <w:t>联系邮箱：</w:t>
            </w:r>
          </w:p>
        </w:tc>
        <w:tc>
          <w:tcPr>
            <w:tcW w:w="4619" w:type="dxa"/>
            <w:tcBorders>
              <w:top w:val="single" w:color="auto" w:sz="4" w:space="0"/>
              <w:left w:val="nil"/>
              <w:bottom w:val="single" w:color="auto" w:sz="4" w:space="0"/>
              <w:right w:val="nil"/>
            </w:tcBorders>
            <w:shd w:val="clear" w:color="auto" w:fill="FFFFFF"/>
          </w:tcPr>
          <w:p w14:paraId="6B6A98BD">
            <w:pPr>
              <w:ind w:firstLine="640"/>
              <w:jc w:val="left"/>
              <w:outlineLvl w:val="1"/>
              <w:rPr>
                <w:rFonts w:ascii="仿宋" w:hAnsi="仿宋" w:cs="仿宋"/>
                <w:kern w:val="28"/>
              </w:rPr>
            </w:pPr>
          </w:p>
        </w:tc>
      </w:tr>
    </w:tbl>
    <w:p w14:paraId="0CA4C288">
      <w:pPr>
        <w:ind w:firstLine="640"/>
        <w:jc w:val="center"/>
        <w:outlineLvl w:val="1"/>
        <w:rPr>
          <w:rFonts w:eastAsia="Kaiti SC" w:cstheme="minorBidi"/>
          <w:bCs/>
          <w:kern w:val="28"/>
        </w:rPr>
      </w:pPr>
    </w:p>
    <w:p w14:paraId="0C688F93">
      <w:pPr>
        <w:ind w:firstLine="640"/>
        <w:jc w:val="center"/>
        <w:outlineLvl w:val="1"/>
        <w:rPr>
          <w:rFonts w:eastAsia="Kaiti SC" w:cstheme="minorBidi"/>
          <w:bCs/>
          <w:kern w:val="28"/>
        </w:rPr>
      </w:pPr>
    </w:p>
    <w:p w14:paraId="195508E7">
      <w:pPr>
        <w:ind w:firstLine="640"/>
        <w:outlineLvl w:val="1"/>
        <w:rPr>
          <w:rFonts w:eastAsia="Kaiti SC" w:cstheme="minorBidi"/>
          <w:bCs/>
          <w:kern w:val="28"/>
        </w:rPr>
      </w:pPr>
    </w:p>
    <w:p w14:paraId="447509CB">
      <w:pPr>
        <w:ind w:firstLine="640"/>
        <w:jc w:val="center"/>
        <w:outlineLvl w:val="1"/>
        <w:rPr>
          <w:rFonts w:eastAsia="Kaiti SC" w:cstheme="minorBidi"/>
          <w:bCs/>
          <w:kern w:val="28"/>
        </w:rPr>
      </w:pPr>
    </w:p>
    <w:p w14:paraId="255A6A52">
      <w:pPr>
        <w:ind w:firstLine="640"/>
        <w:jc w:val="center"/>
        <w:outlineLvl w:val="1"/>
        <w:rPr>
          <w:rFonts w:eastAsia="Kaiti SC" w:cstheme="minorBidi"/>
          <w:bCs/>
          <w:kern w:val="28"/>
        </w:rPr>
      </w:pPr>
    </w:p>
    <w:p w14:paraId="1CB81788">
      <w:pPr>
        <w:ind w:left="0" w:leftChars="0" w:firstLine="0" w:firstLineChars="0"/>
        <w:jc w:val="both"/>
        <w:outlineLvl w:val="1"/>
        <w:rPr>
          <w:rFonts w:eastAsia="Kaiti SC" w:cstheme="minorBidi"/>
          <w:bCs/>
          <w:kern w:val="28"/>
        </w:rPr>
      </w:pPr>
    </w:p>
    <w:p w14:paraId="6783FEFC">
      <w:pPr>
        <w:ind w:firstLine="640"/>
        <w:jc w:val="center"/>
        <w:outlineLvl w:val="1"/>
        <w:rPr>
          <w:rFonts w:eastAsia="Kaiti SC" w:cstheme="minorBidi"/>
          <w:bCs/>
          <w:kern w:val="28"/>
        </w:rPr>
      </w:pPr>
    </w:p>
    <w:p w14:paraId="49BA6749">
      <w:pPr>
        <w:ind w:firstLine="640"/>
        <w:jc w:val="center"/>
        <w:outlineLvl w:val="1"/>
        <w:rPr>
          <w:rFonts w:eastAsia="Kaiti SC" w:cstheme="minorBidi"/>
          <w:bCs/>
          <w:kern w:val="28"/>
        </w:rPr>
      </w:pPr>
    </w:p>
    <w:p w14:paraId="0B50ECC2">
      <w:pPr>
        <w:keepNext w:val="0"/>
        <w:keepLines w:val="0"/>
        <w:pageBreakBefore w:val="0"/>
        <w:widowControl w:val="0"/>
        <w:kinsoku/>
        <w:wordWrap/>
        <w:overflowPunct/>
        <w:topLinePunct w:val="0"/>
        <w:autoSpaceDE/>
        <w:autoSpaceDN/>
        <w:bidi w:val="0"/>
        <w:adjustRightInd/>
        <w:snapToGrid/>
        <w:spacing w:line="400" w:lineRule="exact"/>
        <w:ind w:firstLine="640"/>
        <w:jc w:val="center"/>
        <w:textAlignment w:val="auto"/>
        <w:outlineLvl w:val="1"/>
        <w:rPr>
          <w:rFonts w:hint="eastAsia" w:eastAsia="Kaiti SC" w:cstheme="minorBidi"/>
          <w:bCs/>
          <w:kern w:val="28"/>
          <w:lang w:val="en-US" w:eastAsia="zh-CN"/>
        </w:rPr>
      </w:pPr>
      <w:r>
        <w:rPr>
          <w:rFonts w:hint="eastAsia" w:eastAsia="Kaiti SC" w:cstheme="minorBidi"/>
          <w:bCs/>
          <w:kern w:val="28"/>
        </w:rPr>
        <w:t>江苏省</w:t>
      </w:r>
      <w:r>
        <w:rPr>
          <w:rFonts w:hint="eastAsia" w:eastAsia="Kaiti SC" w:cstheme="minorBidi"/>
          <w:bCs/>
          <w:kern w:val="28"/>
          <w:lang w:val="en-US" w:eastAsia="zh-CN"/>
        </w:rPr>
        <w:t>工业软件产业链联盟</w:t>
      </w:r>
    </w:p>
    <w:p w14:paraId="68933BE4">
      <w:pPr>
        <w:keepNext w:val="0"/>
        <w:keepLines w:val="0"/>
        <w:pageBreakBefore w:val="0"/>
        <w:widowControl w:val="0"/>
        <w:kinsoku/>
        <w:wordWrap/>
        <w:overflowPunct/>
        <w:topLinePunct w:val="0"/>
        <w:autoSpaceDE/>
        <w:autoSpaceDN/>
        <w:bidi w:val="0"/>
        <w:adjustRightInd/>
        <w:snapToGrid/>
        <w:spacing w:line="400" w:lineRule="exact"/>
        <w:ind w:firstLine="640"/>
        <w:jc w:val="center"/>
        <w:textAlignment w:val="auto"/>
        <w:outlineLvl w:val="1"/>
        <w:rPr>
          <w:rFonts w:hint="default" w:eastAsia="Kaiti SC" w:cstheme="minorBidi"/>
          <w:bCs/>
          <w:kern w:val="28"/>
          <w:lang w:val="en-US" w:eastAsia="zh-CN"/>
        </w:rPr>
      </w:pPr>
      <w:r>
        <w:rPr>
          <w:rFonts w:hint="eastAsia" w:eastAsia="Kaiti SC" w:cstheme="minorBidi"/>
          <w:bCs/>
          <w:kern w:val="28"/>
          <w:lang w:val="en-US" w:eastAsia="zh-CN"/>
        </w:rPr>
        <w:t>江苏省人工智能学会</w:t>
      </w:r>
    </w:p>
    <w:p w14:paraId="255B49AF">
      <w:pPr>
        <w:ind w:firstLine="640"/>
        <w:jc w:val="center"/>
        <w:outlineLvl w:val="1"/>
        <w:rPr>
          <w:rFonts w:eastAsia="Kaiti SC" w:cstheme="minorBidi"/>
          <w:bCs/>
          <w:kern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531" w:bottom="1440" w:left="1531" w:header="851" w:footer="992" w:gutter="0"/>
          <w:pgNumType w:fmt="numberInDash" w:start="1"/>
          <w:cols w:space="720" w:num="1"/>
          <w:titlePg/>
          <w:docGrid w:type="lines" w:linePitch="312" w:charSpace="0"/>
        </w:sectPr>
      </w:pPr>
      <w:r>
        <w:rPr>
          <w:rFonts w:eastAsia="Kaiti SC" w:cs="Times New Roman"/>
          <w:bCs/>
          <w:kern w:val="28"/>
        </w:rPr>
        <w:t>202</w:t>
      </w:r>
      <w:r>
        <w:rPr>
          <w:rFonts w:hint="eastAsia" w:eastAsia="Kaiti SC" w:cs="Times New Roman"/>
          <w:bCs/>
          <w:kern w:val="28"/>
          <w:lang w:val="en-US" w:eastAsia="zh-CN"/>
        </w:rPr>
        <w:t>5</w:t>
      </w:r>
      <w:r>
        <w:rPr>
          <w:rFonts w:hint="eastAsia" w:eastAsia="Kaiti SC" w:cstheme="minorBidi"/>
          <w:bCs/>
          <w:kern w:val="28"/>
        </w:rPr>
        <w:t>年</w:t>
      </w:r>
      <w:r>
        <w:rPr>
          <w:rFonts w:hint="eastAsia" w:eastAsia="Kaiti SC" w:cstheme="minorBidi"/>
          <w:bCs/>
          <w:kern w:val="28"/>
          <w:lang w:val="en-US" w:eastAsia="zh-CN"/>
        </w:rPr>
        <w:t>10</w:t>
      </w:r>
      <w:r>
        <w:rPr>
          <w:rFonts w:hint="eastAsia" w:eastAsia="Kaiti SC" w:cstheme="minorBidi"/>
          <w:bCs/>
          <w:kern w:val="28"/>
        </w:rPr>
        <w:t>月</w:t>
      </w:r>
    </w:p>
    <w:p w14:paraId="570F09AD">
      <w:pPr>
        <w:ind w:firstLine="640"/>
        <w:rPr>
          <w:rFonts w:eastAsia="黑体" w:cs="Times New Roman"/>
          <w:bCs/>
          <w:lang w:val="zh-CN"/>
        </w:rPr>
      </w:pPr>
    </w:p>
    <w:p w14:paraId="65FB822B">
      <w:pPr>
        <w:pStyle w:val="14"/>
        <w:spacing w:line="240" w:lineRule="auto"/>
        <w:rPr>
          <w:rFonts w:hint="default"/>
          <w:lang w:val="en-US"/>
        </w:rPr>
      </w:pPr>
      <w:bookmarkStart w:id="0" w:name="_Hlk164089340"/>
      <w:r>
        <w:rPr>
          <w:rFonts w:hint="eastAsia"/>
          <w:lang w:val="en-US" w:eastAsia="zh-CN"/>
        </w:rPr>
        <w:t>承诺申明</w:t>
      </w:r>
    </w:p>
    <w:p w14:paraId="599FE7B3">
      <w:pPr>
        <w:ind w:firstLine="640"/>
      </w:pPr>
    </w:p>
    <w:p w14:paraId="668570B0">
      <w:pPr>
        <w:pStyle w:val="41"/>
        <w:numPr>
          <w:ilvl w:val="0"/>
          <w:numId w:val="2"/>
        </w:numPr>
        <w:ind w:firstLine="640"/>
        <w:rPr>
          <w:rFonts w:hint="eastAsia" w:cs="Times New Roman"/>
        </w:rPr>
      </w:pPr>
      <w:r>
        <w:rPr>
          <w:rFonts w:hint="eastAsia" w:cs="Times New Roman"/>
        </w:rPr>
        <w:t>我单位对提供的全部资料的真实性负责，并保证所涉及送征产品和解决方案皆具有自主知识产权。</w:t>
      </w:r>
    </w:p>
    <w:p w14:paraId="1347F64F">
      <w:pPr>
        <w:pStyle w:val="41"/>
        <w:numPr>
          <w:ilvl w:val="0"/>
          <w:numId w:val="2"/>
        </w:numPr>
        <w:ind w:firstLine="640"/>
        <w:rPr>
          <w:rFonts w:hint="eastAsia" w:cs="Times New Roman"/>
        </w:rPr>
      </w:pPr>
      <w:r>
        <w:rPr>
          <w:rFonts w:hint="eastAsia" w:cs="Times New Roman"/>
        </w:rPr>
        <w:t xml:space="preserve">我单位提交材料所涉及的软件产品和解决方案内容符合国家有关法律法规及相关产业政策要求。 </w:t>
      </w:r>
    </w:p>
    <w:p w14:paraId="596367F9">
      <w:pPr>
        <w:pStyle w:val="41"/>
        <w:numPr>
          <w:ilvl w:val="0"/>
          <w:numId w:val="2"/>
        </w:numPr>
        <w:ind w:firstLine="640"/>
        <w:rPr>
          <w:rFonts w:hint="eastAsia" w:cs="Times New Roman"/>
        </w:rPr>
      </w:pPr>
      <w:r>
        <w:rPr>
          <w:rFonts w:hint="eastAsia" w:cs="Times New Roman"/>
        </w:rPr>
        <w:t>在不涉及商业机密的情况下，自愿与其他企业分享经验。</w:t>
      </w:r>
    </w:p>
    <w:p w14:paraId="77A8D493">
      <w:pPr>
        <w:numPr>
          <w:ilvl w:val="0"/>
          <w:numId w:val="2"/>
        </w:numPr>
        <w:ind w:firstLine="640"/>
        <w:rPr>
          <w:rFonts w:cs="Times New Roman"/>
          <w:lang w:val="zh-CN"/>
        </w:rPr>
      </w:pPr>
      <w:r>
        <w:rPr>
          <w:rFonts w:hint="eastAsia" w:cs="Times New Roman"/>
        </w:rPr>
        <w:t>我单位对违反上述声明导致的后果承担全部法律责任。</w:t>
      </w:r>
    </w:p>
    <w:bookmarkEnd w:id="0"/>
    <w:p w14:paraId="02D3B437">
      <w:pPr>
        <w:ind w:firstLine="640"/>
        <w:rPr>
          <w:rFonts w:cs="Times New Roman"/>
        </w:rPr>
      </w:pPr>
    </w:p>
    <w:p w14:paraId="31597DD2">
      <w:pPr>
        <w:spacing w:line="590" w:lineRule="exact"/>
        <w:ind w:left="0" w:leftChars="0" w:firstLine="0" w:firstLineChars="0"/>
        <w:jc w:val="right"/>
        <w:rPr>
          <w:rFonts w:cs="Times New Roman"/>
        </w:rPr>
      </w:pPr>
    </w:p>
    <w:p w14:paraId="3E9B05EB">
      <w:pPr>
        <w:wordWrap w:val="0"/>
        <w:spacing w:line="590" w:lineRule="exact"/>
        <w:ind w:left="0" w:leftChars="0" w:firstLine="0" w:firstLineChars="0"/>
        <w:jc w:val="right"/>
        <w:rPr>
          <w:rFonts w:hint="default" w:eastAsia="仿宋" w:cs="Times New Roman"/>
          <w:lang w:val="en-US" w:eastAsia="zh-CN"/>
        </w:rPr>
      </w:pPr>
      <w:r>
        <w:rPr>
          <w:rFonts w:hint="eastAsia" w:cs="Times New Roman"/>
        </w:rPr>
        <w:t>单位公章：</w:t>
      </w:r>
      <w:r>
        <w:rPr>
          <w:rFonts w:hint="eastAsia" w:cs="Times New Roman"/>
          <w:lang w:val="en-US" w:eastAsia="zh-CN"/>
        </w:rPr>
        <w:t xml:space="preserve">  </w:t>
      </w:r>
    </w:p>
    <w:p w14:paraId="58EA743B">
      <w:pPr>
        <w:spacing w:line="590" w:lineRule="exact"/>
        <w:ind w:left="0" w:leftChars="0" w:firstLine="0" w:firstLineChars="0"/>
        <w:jc w:val="right"/>
        <w:rPr>
          <w:rFonts w:hint="eastAsia" w:cs="Times New Roman"/>
        </w:rPr>
      </w:pPr>
    </w:p>
    <w:p w14:paraId="257543D4">
      <w:pPr>
        <w:spacing w:line="590" w:lineRule="exact"/>
        <w:ind w:left="0" w:leftChars="0" w:firstLine="0" w:firstLineChars="0"/>
        <w:jc w:val="right"/>
        <w:rPr>
          <w:rFonts w:cs="Times New Roman"/>
        </w:rPr>
        <w:sectPr>
          <w:footerReference r:id="rId11" w:type="default"/>
          <w:pgSz w:w="11906" w:h="16838"/>
          <w:pgMar w:top="1440" w:right="1531" w:bottom="1440" w:left="1531" w:header="851" w:footer="992" w:gutter="0"/>
          <w:pgNumType w:fmt="numberInDash" w:start="1"/>
          <w:cols w:space="720" w:num="1"/>
          <w:docGrid w:type="lines" w:linePitch="312" w:charSpace="0"/>
        </w:sectPr>
      </w:pPr>
      <w:r>
        <w:rPr>
          <w:rFonts w:hint="eastAsia" w:cs="Times New Roman"/>
        </w:rPr>
        <w:t>年   月   日</w:t>
      </w:r>
    </w:p>
    <w:p w14:paraId="10DBAB69">
      <w:pPr>
        <w:pStyle w:val="2"/>
        <w:rPr>
          <w:rFonts w:hint="eastAsia" w:eastAsia="黑体"/>
          <w:lang w:val="en-US" w:eastAsia="zh-CN"/>
        </w:rPr>
      </w:pPr>
      <w:r>
        <w:rPr>
          <w:rFonts w:hint="eastAsia"/>
          <w:lang w:val="en-US" w:eastAsia="zh-CN"/>
        </w:rPr>
        <w:t>工业软件</w:t>
      </w:r>
      <w:r>
        <w:rPr>
          <w:rFonts w:hint="eastAsia"/>
          <w:lang w:val="zh-CN"/>
        </w:rPr>
        <w:t>优秀产品或应用解决方案</w:t>
      </w:r>
      <w:r>
        <w:rPr>
          <w:rFonts w:hint="eastAsia"/>
          <w:lang w:val="en-US" w:eastAsia="zh-CN"/>
        </w:rPr>
        <w:t>申报书</w:t>
      </w:r>
    </w:p>
    <w:tbl>
      <w:tblPr>
        <w:tblStyle w:val="1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598"/>
        <w:gridCol w:w="220"/>
        <w:gridCol w:w="1863"/>
        <w:gridCol w:w="1843"/>
        <w:gridCol w:w="1842"/>
        <w:gridCol w:w="2216"/>
      </w:tblGrid>
      <w:tr w14:paraId="1252C729">
        <w:trPr>
          <w:trHeight w:val="357" w:hRule="atLeast"/>
          <w:jc w:val="center"/>
        </w:trPr>
        <w:tc>
          <w:tcPr>
            <w:tcW w:w="1818" w:type="dxa"/>
            <w:gridSpan w:val="2"/>
            <w:tcBorders>
              <w:top w:val="single" w:color="auto" w:sz="4" w:space="0"/>
              <w:left w:val="single" w:color="auto" w:sz="4" w:space="0"/>
              <w:bottom w:val="single" w:color="auto" w:sz="4" w:space="0"/>
              <w:right w:val="single" w:color="auto" w:sz="4" w:space="0"/>
            </w:tcBorders>
            <w:vAlign w:val="center"/>
          </w:tcPr>
          <w:p w14:paraId="77BD11C2">
            <w:pPr>
              <w:pStyle w:val="28"/>
            </w:pPr>
            <w:r>
              <w:rPr>
                <w:rFonts w:hint="eastAsia"/>
              </w:rPr>
              <w:t>产品名称</w:t>
            </w:r>
          </w:p>
        </w:tc>
        <w:tc>
          <w:tcPr>
            <w:tcW w:w="7764" w:type="dxa"/>
            <w:gridSpan w:val="4"/>
            <w:tcBorders>
              <w:top w:val="single" w:color="auto" w:sz="4" w:space="0"/>
              <w:left w:val="single" w:color="auto" w:sz="4" w:space="0"/>
              <w:bottom w:val="single" w:color="auto" w:sz="4" w:space="0"/>
              <w:right w:val="single" w:color="auto" w:sz="4" w:space="0"/>
            </w:tcBorders>
            <w:vAlign w:val="center"/>
          </w:tcPr>
          <w:p w14:paraId="715924D9">
            <w:pPr>
              <w:pStyle w:val="55"/>
            </w:pPr>
          </w:p>
        </w:tc>
      </w:tr>
      <w:tr w14:paraId="1156B16B">
        <w:trPr>
          <w:trHeight w:val="357" w:hRule="atLeast"/>
          <w:jc w:val="center"/>
        </w:trPr>
        <w:tc>
          <w:tcPr>
            <w:tcW w:w="1818" w:type="dxa"/>
            <w:gridSpan w:val="2"/>
            <w:tcBorders>
              <w:top w:val="single" w:color="auto" w:sz="4" w:space="0"/>
              <w:left w:val="single" w:color="auto" w:sz="4" w:space="0"/>
              <w:bottom w:val="single" w:color="auto" w:sz="4" w:space="0"/>
              <w:right w:val="single" w:color="auto" w:sz="4" w:space="0"/>
            </w:tcBorders>
            <w:vAlign w:val="center"/>
          </w:tcPr>
          <w:p w14:paraId="5688F923">
            <w:pPr>
              <w:pStyle w:val="28"/>
            </w:pPr>
            <w:r>
              <w:rPr>
                <w:rFonts w:hint="eastAsia"/>
              </w:rPr>
              <w:t>申报</w:t>
            </w:r>
            <w:r>
              <w:t>单位</w:t>
            </w:r>
          </w:p>
        </w:tc>
        <w:tc>
          <w:tcPr>
            <w:tcW w:w="7764" w:type="dxa"/>
            <w:gridSpan w:val="4"/>
            <w:tcBorders>
              <w:top w:val="single" w:color="auto" w:sz="4" w:space="0"/>
              <w:left w:val="single" w:color="auto" w:sz="4" w:space="0"/>
              <w:bottom w:val="single" w:color="auto" w:sz="4" w:space="0"/>
              <w:right w:val="single" w:color="auto" w:sz="4" w:space="0"/>
            </w:tcBorders>
            <w:vAlign w:val="center"/>
          </w:tcPr>
          <w:p w14:paraId="6B58EA18">
            <w:pPr>
              <w:pStyle w:val="55"/>
            </w:pPr>
          </w:p>
        </w:tc>
      </w:tr>
      <w:tr w14:paraId="043B2505">
        <w:trPr>
          <w:trHeight w:val="357" w:hRule="atLeast"/>
          <w:jc w:val="center"/>
        </w:trPr>
        <w:tc>
          <w:tcPr>
            <w:tcW w:w="1818" w:type="dxa"/>
            <w:gridSpan w:val="2"/>
            <w:tcBorders>
              <w:top w:val="single" w:color="auto" w:sz="4" w:space="0"/>
              <w:left w:val="single" w:color="auto" w:sz="4" w:space="0"/>
              <w:bottom w:val="single" w:color="auto" w:sz="4" w:space="0"/>
              <w:right w:val="single" w:color="auto" w:sz="4" w:space="0"/>
            </w:tcBorders>
            <w:vAlign w:val="center"/>
          </w:tcPr>
          <w:p w14:paraId="54C5CEC6">
            <w:pPr>
              <w:pStyle w:val="28"/>
            </w:pPr>
            <w:r>
              <w:rPr>
                <w:rFonts w:hint="eastAsia"/>
              </w:rPr>
              <w:t>联合申报单位</w:t>
            </w:r>
          </w:p>
        </w:tc>
        <w:tc>
          <w:tcPr>
            <w:tcW w:w="7764" w:type="dxa"/>
            <w:gridSpan w:val="4"/>
            <w:tcBorders>
              <w:top w:val="single" w:color="auto" w:sz="4" w:space="0"/>
              <w:left w:val="single" w:color="auto" w:sz="4" w:space="0"/>
              <w:bottom w:val="single" w:color="auto" w:sz="4" w:space="0"/>
              <w:right w:val="single" w:color="auto" w:sz="4" w:space="0"/>
            </w:tcBorders>
            <w:vAlign w:val="center"/>
          </w:tcPr>
          <w:p w14:paraId="18452A64">
            <w:pPr>
              <w:pStyle w:val="55"/>
            </w:pPr>
          </w:p>
        </w:tc>
      </w:tr>
      <w:tr w14:paraId="3F6FB909">
        <w:trPr>
          <w:trHeight w:val="90" w:hRule="atLeast"/>
          <w:jc w:val="center"/>
        </w:trPr>
        <w:tc>
          <w:tcPr>
            <w:tcW w:w="1818" w:type="dxa"/>
            <w:gridSpan w:val="2"/>
            <w:vMerge w:val="restart"/>
            <w:tcBorders>
              <w:top w:val="single" w:color="auto" w:sz="4" w:space="0"/>
              <w:left w:val="single" w:color="auto" w:sz="4" w:space="0"/>
              <w:right w:val="single" w:color="auto" w:sz="4" w:space="0"/>
            </w:tcBorders>
            <w:vAlign w:val="center"/>
          </w:tcPr>
          <w:p w14:paraId="0CE03C0F">
            <w:pPr>
              <w:pStyle w:val="28"/>
              <w:rPr>
                <w:rFonts w:hint="eastAsia"/>
                <w:lang w:val="en-US" w:eastAsia="zh-CN"/>
              </w:rPr>
            </w:pPr>
            <w:r>
              <w:rPr>
                <w:rFonts w:hint="eastAsia"/>
              </w:rPr>
              <w:t>产品</w:t>
            </w:r>
            <w:r>
              <w:rPr>
                <w:rFonts w:hint="eastAsia"/>
                <w:lang w:val="en-US" w:eastAsia="zh-CN"/>
              </w:rPr>
              <w:t>或解决方案</w:t>
            </w:r>
          </w:p>
          <w:p w14:paraId="3757AEAF">
            <w:pPr>
              <w:pStyle w:val="28"/>
            </w:pPr>
            <w:r>
              <w:rPr>
                <w:rFonts w:hint="eastAsia"/>
                <w:lang w:val="en-US" w:eastAsia="zh-CN"/>
              </w:rPr>
              <w:t>产生的</w:t>
            </w:r>
            <w:r>
              <w:rPr>
                <w:rFonts w:hint="eastAsia"/>
              </w:rPr>
              <w:t>收入</w:t>
            </w:r>
          </w:p>
          <w:p w14:paraId="0218249C">
            <w:pPr>
              <w:pStyle w:val="28"/>
            </w:pPr>
            <w:r>
              <w:rPr>
                <w:rFonts w:hint="eastAsia"/>
              </w:rPr>
              <w:t>（万元）</w:t>
            </w:r>
          </w:p>
        </w:tc>
        <w:tc>
          <w:tcPr>
            <w:tcW w:w="1863" w:type="dxa"/>
            <w:tcBorders>
              <w:top w:val="single" w:color="auto" w:sz="4" w:space="0"/>
              <w:left w:val="single" w:color="auto" w:sz="4" w:space="0"/>
              <w:bottom w:val="single" w:color="auto" w:sz="4" w:space="0"/>
              <w:right w:val="single" w:color="auto" w:sz="4" w:space="0"/>
            </w:tcBorders>
            <w:vAlign w:val="center"/>
          </w:tcPr>
          <w:p w14:paraId="6245E43C">
            <w:pPr>
              <w:pStyle w:val="28"/>
            </w:pPr>
            <w:r>
              <w:rPr>
                <w:rFonts w:hint="eastAsia"/>
              </w:rPr>
              <w:t>年 度</w:t>
            </w:r>
          </w:p>
        </w:tc>
        <w:tc>
          <w:tcPr>
            <w:tcW w:w="1843" w:type="dxa"/>
            <w:tcBorders>
              <w:top w:val="single" w:color="auto" w:sz="4" w:space="0"/>
              <w:left w:val="single" w:color="auto" w:sz="4" w:space="0"/>
              <w:bottom w:val="single" w:color="auto" w:sz="4" w:space="0"/>
              <w:right w:val="single" w:color="auto" w:sz="4" w:space="0"/>
            </w:tcBorders>
            <w:vAlign w:val="center"/>
          </w:tcPr>
          <w:p w14:paraId="411D167E">
            <w:pPr>
              <w:pStyle w:val="28"/>
            </w:pPr>
            <w:r>
              <w:t>202</w:t>
            </w:r>
            <w:r>
              <w:rPr>
                <w:rFonts w:hint="eastAsia"/>
                <w:lang w:val="en-US" w:eastAsia="zh-CN"/>
              </w:rPr>
              <w:t>2</w:t>
            </w:r>
            <w:r>
              <w:t>年度</w:t>
            </w:r>
          </w:p>
        </w:tc>
        <w:tc>
          <w:tcPr>
            <w:tcW w:w="1842" w:type="dxa"/>
            <w:tcBorders>
              <w:top w:val="single" w:color="auto" w:sz="4" w:space="0"/>
              <w:left w:val="single" w:color="auto" w:sz="4" w:space="0"/>
              <w:bottom w:val="single" w:color="auto" w:sz="4" w:space="0"/>
              <w:right w:val="single" w:color="auto" w:sz="4" w:space="0"/>
            </w:tcBorders>
            <w:vAlign w:val="center"/>
          </w:tcPr>
          <w:p w14:paraId="3C465CD8">
            <w:pPr>
              <w:pStyle w:val="28"/>
            </w:pPr>
            <w:r>
              <w:t>202</w:t>
            </w:r>
            <w:r>
              <w:rPr>
                <w:rFonts w:hint="eastAsia"/>
                <w:lang w:val="en-US" w:eastAsia="zh-CN"/>
              </w:rPr>
              <w:t>3</w:t>
            </w:r>
            <w:r>
              <w:t>年度</w:t>
            </w:r>
          </w:p>
        </w:tc>
        <w:tc>
          <w:tcPr>
            <w:tcW w:w="2216" w:type="dxa"/>
            <w:tcBorders>
              <w:top w:val="single" w:color="auto" w:sz="4" w:space="0"/>
              <w:left w:val="single" w:color="auto" w:sz="4" w:space="0"/>
              <w:bottom w:val="single" w:color="auto" w:sz="4" w:space="0"/>
              <w:right w:val="single" w:color="auto" w:sz="4" w:space="0"/>
            </w:tcBorders>
            <w:vAlign w:val="center"/>
          </w:tcPr>
          <w:p w14:paraId="4A2C8C3B">
            <w:pPr>
              <w:pStyle w:val="28"/>
            </w:pPr>
            <w:r>
              <w:t>202</w:t>
            </w:r>
            <w:r>
              <w:rPr>
                <w:rFonts w:hint="eastAsia"/>
                <w:lang w:val="en-US" w:eastAsia="zh-CN"/>
              </w:rPr>
              <w:t>4</w:t>
            </w:r>
            <w:r>
              <w:t xml:space="preserve">年度 </w:t>
            </w:r>
          </w:p>
        </w:tc>
      </w:tr>
      <w:tr w14:paraId="4FCC9BF9">
        <w:trPr>
          <w:trHeight w:val="357" w:hRule="atLeast"/>
          <w:jc w:val="center"/>
        </w:trPr>
        <w:tc>
          <w:tcPr>
            <w:tcW w:w="1818" w:type="dxa"/>
            <w:gridSpan w:val="2"/>
            <w:vMerge w:val="continue"/>
            <w:tcBorders>
              <w:left w:val="single" w:color="auto" w:sz="4" w:space="0"/>
              <w:bottom w:val="single" w:color="auto" w:sz="4" w:space="0"/>
              <w:right w:val="single" w:color="auto" w:sz="4" w:space="0"/>
            </w:tcBorders>
            <w:vAlign w:val="center"/>
          </w:tcPr>
          <w:p w14:paraId="2C48E7F0">
            <w:pPr>
              <w:ind w:firstLine="640"/>
              <w:jc w:val="center"/>
              <w:rPr>
                <w:rFonts w:ascii="黑体" w:hAnsi="黑体" w:eastAsia="黑体"/>
                <w:szCs w:val="21"/>
              </w:rPr>
            </w:pPr>
          </w:p>
        </w:tc>
        <w:tc>
          <w:tcPr>
            <w:tcW w:w="1863" w:type="dxa"/>
            <w:tcBorders>
              <w:top w:val="single" w:color="auto" w:sz="4" w:space="0"/>
              <w:left w:val="single" w:color="auto" w:sz="4" w:space="0"/>
              <w:bottom w:val="single" w:color="auto" w:sz="4" w:space="0"/>
              <w:right w:val="single" w:color="auto" w:sz="4" w:space="0"/>
            </w:tcBorders>
            <w:vAlign w:val="center"/>
          </w:tcPr>
          <w:p w14:paraId="45BF58AF">
            <w:pPr>
              <w:pStyle w:val="28"/>
              <w:rPr>
                <w:rFonts w:ascii="黑体" w:hAnsi="黑体"/>
              </w:rPr>
            </w:pPr>
            <w:r>
              <w:rPr>
                <w:rFonts w:hint="eastAsia"/>
              </w:rPr>
              <w:t>收入</w:t>
            </w:r>
          </w:p>
        </w:tc>
        <w:tc>
          <w:tcPr>
            <w:tcW w:w="1843" w:type="dxa"/>
            <w:tcBorders>
              <w:top w:val="single" w:color="auto" w:sz="4" w:space="0"/>
              <w:left w:val="single" w:color="auto" w:sz="4" w:space="0"/>
              <w:bottom w:val="single" w:color="auto" w:sz="4" w:space="0"/>
              <w:right w:val="single" w:color="auto" w:sz="4" w:space="0"/>
            </w:tcBorders>
            <w:vAlign w:val="center"/>
          </w:tcPr>
          <w:p w14:paraId="73FAC6ED">
            <w:pPr>
              <w:pStyle w:val="49"/>
            </w:pPr>
          </w:p>
        </w:tc>
        <w:tc>
          <w:tcPr>
            <w:tcW w:w="1842" w:type="dxa"/>
            <w:tcBorders>
              <w:top w:val="single" w:color="auto" w:sz="4" w:space="0"/>
              <w:left w:val="single" w:color="auto" w:sz="4" w:space="0"/>
              <w:bottom w:val="single" w:color="auto" w:sz="4" w:space="0"/>
              <w:right w:val="single" w:color="auto" w:sz="4" w:space="0"/>
            </w:tcBorders>
            <w:vAlign w:val="center"/>
          </w:tcPr>
          <w:p w14:paraId="305E7971">
            <w:pPr>
              <w:pStyle w:val="49"/>
            </w:pPr>
          </w:p>
        </w:tc>
        <w:tc>
          <w:tcPr>
            <w:tcW w:w="2216" w:type="dxa"/>
            <w:tcBorders>
              <w:top w:val="single" w:color="auto" w:sz="4" w:space="0"/>
              <w:left w:val="single" w:color="auto" w:sz="4" w:space="0"/>
              <w:bottom w:val="single" w:color="auto" w:sz="4" w:space="0"/>
              <w:right w:val="single" w:color="auto" w:sz="4" w:space="0"/>
            </w:tcBorders>
            <w:vAlign w:val="center"/>
          </w:tcPr>
          <w:p w14:paraId="2D0A5EDF">
            <w:pPr>
              <w:pStyle w:val="49"/>
            </w:pPr>
          </w:p>
        </w:tc>
      </w:tr>
      <w:tr w14:paraId="14060BE1">
        <w:trPr>
          <w:trHeight w:val="113"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4448EF2F">
            <w:pPr>
              <w:pStyle w:val="28"/>
              <w:rPr>
                <w:rFonts w:ascii="黑体" w:hAnsi="黑体"/>
              </w:rPr>
            </w:pPr>
            <w:r>
              <w:rPr>
                <w:rFonts w:hint="eastAsia"/>
              </w:rPr>
              <w:t>产品</w:t>
            </w:r>
            <w:r>
              <w:rPr>
                <w:rFonts w:hint="eastAsia"/>
                <w:lang w:val="en-US" w:eastAsia="zh-CN"/>
              </w:rPr>
              <w:t>或解决方案</w:t>
            </w:r>
            <w:r>
              <w:rPr>
                <w:rFonts w:hint="eastAsia"/>
              </w:rPr>
              <w:t>类别</w:t>
            </w:r>
          </w:p>
        </w:tc>
      </w:tr>
      <w:tr w14:paraId="59357AF5">
        <w:trPr>
          <w:jc w:val="center"/>
        </w:trPr>
        <w:tc>
          <w:tcPr>
            <w:tcW w:w="1598" w:type="dxa"/>
            <w:tcBorders>
              <w:top w:val="single" w:color="auto" w:sz="4" w:space="0"/>
              <w:left w:val="single" w:color="auto" w:sz="4" w:space="0"/>
              <w:bottom w:val="single" w:color="auto" w:sz="4" w:space="0"/>
              <w:right w:val="single" w:color="auto" w:sz="4" w:space="0"/>
            </w:tcBorders>
            <w:vAlign w:val="center"/>
          </w:tcPr>
          <w:p w14:paraId="5215082F">
            <w:pPr>
              <w:pStyle w:val="28"/>
              <w:rPr>
                <w:rFonts w:hint="default" w:eastAsia="黑体"/>
                <w:lang w:val="en-US" w:eastAsia="zh-CN"/>
              </w:rPr>
            </w:pPr>
            <w:r>
              <w:rPr>
                <w:rFonts w:hint="eastAsia"/>
                <w:lang w:val="en-US" w:eastAsia="zh-CN"/>
              </w:rPr>
              <w:t>嵌入式系统软件</w:t>
            </w:r>
          </w:p>
        </w:tc>
        <w:tc>
          <w:tcPr>
            <w:tcW w:w="7984" w:type="dxa"/>
            <w:gridSpan w:val="5"/>
            <w:tcBorders>
              <w:top w:val="single" w:color="auto" w:sz="4" w:space="0"/>
              <w:left w:val="single" w:color="auto" w:sz="4" w:space="0"/>
              <w:bottom w:val="single" w:color="auto" w:sz="4" w:space="0"/>
              <w:right w:val="single" w:color="auto" w:sz="4" w:space="0"/>
            </w:tcBorders>
            <w:vAlign w:val="center"/>
          </w:tcPr>
          <w:p w14:paraId="48EB46BE">
            <w:pPr>
              <w:pStyle w:val="58"/>
              <w:rPr>
                <w:rFonts w:hint="default" w:eastAsiaTheme="minorEastAsia"/>
                <w:lang w:val="en-US" w:eastAsia="zh-CN"/>
              </w:rPr>
            </w:pPr>
            <w:sdt>
              <w:sdtPr>
                <w:rPr>
                  <w:rFonts w:hint="eastAsia"/>
                </w:rPr>
                <w:id w:val="38754431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工业操作系统</w:t>
            </w:r>
            <w:r>
              <w:rPr>
                <w:rFonts w:hint="eastAsia"/>
              </w:rPr>
              <w:t xml:space="preserve"> </w:t>
            </w:r>
            <w:sdt>
              <w:sdtPr>
                <w:rPr>
                  <w:rFonts w:hint="eastAsia"/>
                </w:rPr>
                <w:id w:val="92961949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实时数据库</w:t>
            </w:r>
            <w:r>
              <w:rPr>
                <w:rFonts w:hint="eastAsia"/>
              </w:rPr>
              <w:t xml:space="preserve"> </w:t>
            </w:r>
            <w:sdt>
              <w:sdtPr>
                <w:rPr>
                  <w:rFonts w:hint="eastAsia"/>
                </w:rPr>
                <w:id w:val="6006991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 xml:space="preserve">嵌入式工控软件 </w:t>
            </w:r>
            <w:sdt>
              <w:sdtPr>
                <w:rPr>
                  <w:rFonts w:hint="eastAsia"/>
                </w:rPr>
                <w:id w:val="231780745"/>
                <w15:appearance w15:val="hidden"/>
                <w14:checkbox>
                  <w14:checked w14:val="0"/>
                  <w14:checkedState w14:val="0052" w14:font="Wingdings 2"/>
                  <w14:uncheckedState w14:val="2610" w14:font="MS Gothic"/>
                </w14:checkbox>
              </w:sdtPr>
              <w:sdtEndPr>
                <w:rPr>
                  <w:rFonts w:hint="eastAsia"/>
                </w:rPr>
              </w:sdtEndPr>
              <w:sdtContent>
                <w:r>
                  <w:rPr>
                    <w:rFonts w:ascii="MS Gothic" w:hAnsi="MS Gothic" w:cs="Segoe UI Symbol" w:eastAsiaTheme="minorEastAsia"/>
                    <w:color w:val="000000"/>
                    <w:kern w:val="2"/>
                    <w:sz w:val="21"/>
                    <w:szCs w:val="21"/>
                    <w:lang w:val="en-US" w:eastAsia="zh-CN" w:bidi="ar-SA"/>
                  </w:rPr>
                  <w:t>☐</w:t>
                </w:r>
              </w:sdtContent>
            </w:sdt>
            <w:r>
              <w:rPr>
                <w:rFonts w:hint="eastAsia"/>
                <w:lang w:val="en-US" w:eastAsia="zh-CN"/>
              </w:rPr>
              <w:t>芯片IP □其他</w:t>
            </w:r>
          </w:p>
        </w:tc>
      </w:tr>
      <w:tr w14:paraId="0C19DBA3">
        <w:trPr>
          <w:jc w:val="center"/>
        </w:trPr>
        <w:tc>
          <w:tcPr>
            <w:tcW w:w="1598" w:type="dxa"/>
            <w:vMerge w:val="restart"/>
            <w:tcBorders>
              <w:top w:val="single" w:color="auto" w:sz="4" w:space="0"/>
              <w:left w:val="single" w:color="auto" w:sz="4" w:space="0"/>
              <w:right w:val="single" w:color="auto" w:sz="4" w:space="0"/>
            </w:tcBorders>
            <w:vAlign w:val="center"/>
          </w:tcPr>
          <w:p w14:paraId="06652111">
            <w:pPr>
              <w:pStyle w:val="28"/>
              <w:ind w:firstLine="0" w:firstLineChars="0"/>
              <w:rPr>
                <w:rFonts w:hint="eastAsia"/>
                <w:lang w:val="en-US" w:eastAsia="zh-CN"/>
              </w:rPr>
            </w:pPr>
            <w:r>
              <w:rPr>
                <w:rFonts w:hint="eastAsia"/>
                <w:lang w:val="en-US" w:eastAsia="zh-CN"/>
              </w:rPr>
              <w:t>嵌入式应用软件</w:t>
            </w:r>
          </w:p>
        </w:tc>
        <w:tc>
          <w:tcPr>
            <w:tcW w:w="7984" w:type="dxa"/>
            <w:gridSpan w:val="5"/>
            <w:tcBorders>
              <w:top w:val="single" w:color="auto" w:sz="4" w:space="0"/>
              <w:left w:val="single" w:color="auto" w:sz="4" w:space="0"/>
              <w:bottom w:val="single" w:color="auto" w:sz="4" w:space="0"/>
              <w:right w:val="single" w:color="auto" w:sz="4" w:space="0"/>
            </w:tcBorders>
            <w:vAlign w:val="center"/>
          </w:tcPr>
          <w:p w14:paraId="70D7BE34">
            <w:pPr>
              <w:pStyle w:val="58"/>
            </w:pPr>
            <w:sdt>
              <w:sdtPr>
                <w:rPr>
                  <w:rFonts w:hint="eastAsia"/>
                </w:rPr>
                <w:id w:val="97541242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生物特征识别终端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智能可穿戴产品 </w:t>
            </w:r>
            <w:sdt>
              <w:sdtPr>
                <w:rPr>
                  <w:rFonts w:hint="eastAsia"/>
                </w:rPr>
                <w:id w:val="39232248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智能音箱 </w:t>
            </w:r>
            <w:sdt>
              <w:sdtPr>
                <w:rPr>
                  <w:rFonts w:hint="eastAsia"/>
                </w:rPr>
                <w:id w:val="1318690302"/>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智能移动终端 </w:t>
            </w:r>
            <w:sdt>
              <w:sdtPr>
                <w:rPr>
                  <w:rFonts w:hint="eastAsia"/>
                </w:rPr>
                <w:id w:val="79662413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智能家居产品</w:t>
            </w:r>
          </w:p>
          <w:p w14:paraId="79D5200F">
            <w:pPr>
              <w:pStyle w:val="58"/>
              <w:ind w:firstLine="0" w:firstLineChars="0"/>
              <w:rPr>
                <w:rFonts w:hint="eastAsia" w:ascii="Times New Roman" w:hAnsi="Times New Roman" w:cs="Times New Roman" w:eastAsiaTheme="minorEastAsia"/>
                <w:color w:val="000000"/>
                <w:kern w:val="0"/>
                <w:sz w:val="21"/>
                <w:szCs w:val="21"/>
                <w:lang w:val="en-US" w:eastAsia="zh-CN" w:bidi="ar-SA"/>
              </w:rPr>
            </w:pPr>
            <w:sdt>
              <w:sdtPr>
                <w:rPr>
                  <w:rFonts w:hint="eastAsia"/>
                </w:rPr>
                <w:id w:val="134836938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智能办公用品 </w:t>
            </w:r>
            <w:sdt>
              <w:sdtPr>
                <w:rPr>
                  <w:rFonts w:hint="eastAsia"/>
                </w:rPr>
                <w:id w:val="448781547"/>
                <w15:appearance w15:val="hidden"/>
                <w14:checkbox>
                  <w14:checked w14:val="0"/>
                  <w14:checkedState w14:val="0052" w14:font="Wingdings 2"/>
                  <w14:uncheckedState w14:val="2610" w14:font="MS Gothic"/>
                </w14:checkbox>
              </w:sdtPr>
              <w:sdtEndPr>
                <w:rPr>
                  <w:rFonts w:hint="eastAsia"/>
                </w:rPr>
              </w:sdtEndPr>
              <w:sdtContent>
                <w:r>
                  <w:rPr>
                    <w:rFonts w:ascii="MS Gothic" w:hAnsi="MS Gothic" w:cs="Segoe UI Symbol"/>
                  </w:rPr>
                  <w:t>☐</w:t>
                </w:r>
              </w:sdtContent>
            </w:sdt>
            <w:r>
              <w:rPr>
                <w:rFonts w:hint="eastAsia"/>
              </w:rPr>
              <w:t xml:space="preserve">智能车载终端 </w:t>
            </w:r>
            <w:sdt>
              <w:sdtPr>
                <w:rPr>
                  <w:rFonts w:hint="eastAsia"/>
                </w:rPr>
                <w:id w:val="183673183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智能感知终端 </w:t>
            </w:r>
            <w:sdt>
              <w:sdtPr>
                <w:rPr>
                  <w:rFonts w:hint="eastAsia"/>
                </w:rPr>
                <w:id w:val="501870743"/>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虚拟现实终端 </w:t>
            </w:r>
            <w:sdt>
              <w:sdtPr>
                <w:rPr>
                  <w:rFonts w:hint="eastAsia"/>
                </w:rPr>
                <w:id w:val="418790763"/>
                <w15:appearance w15:val="hidden"/>
                <w14:checkbox>
                  <w14:checked w14:val="0"/>
                  <w14:checkedState w14:val="0052" w14:font="Wingdings 2"/>
                  <w14:uncheckedState w14:val="2610" w14:font="MS Gothic"/>
                </w14:checkbox>
              </w:sdtPr>
              <w:sdtEndPr>
                <w:rPr>
                  <w:rFonts w:hint="eastAsia"/>
                </w:rPr>
              </w:sdtEndPr>
              <w:sdtContent>
                <w:r>
                  <w:rPr>
                    <w:rFonts w:hint="eastAsia" w:ascii="MS Gothic" w:hAnsi="MS Gothic" w:eastAsia="MS Gothic"/>
                  </w:rPr>
                  <w:t>☐</w:t>
                </w:r>
              </w:sdtContent>
            </w:sdt>
            <w:r>
              <w:rPr>
                <w:rFonts w:hint="eastAsia"/>
              </w:rPr>
              <w:t>脑机接口终端</w:t>
            </w:r>
          </w:p>
        </w:tc>
      </w:tr>
      <w:tr w14:paraId="3B411044">
        <w:trPr>
          <w:jc w:val="center"/>
        </w:trPr>
        <w:tc>
          <w:tcPr>
            <w:tcW w:w="1598" w:type="dxa"/>
            <w:vMerge w:val="continue"/>
            <w:tcBorders>
              <w:left w:val="single" w:color="auto" w:sz="4" w:space="0"/>
              <w:right w:val="single" w:color="auto" w:sz="4" w:space="0"/>
            </w:tcBorders>
            <w:vAlign w:val="center"/>
          </w:tcPr>
          <w:p w14:paraId="267668BE">
            <w:pPr>
              <w:pStyle w:val="28"/>
              <w:ind w:firstLine="0" w:firstLineChars="0"/>
              <w:rPr>
                <w:rFonts w:hint="eastAsia"/>
                <w:lang w:val="en-US" w:eastAsia="zh-CN"/>
              </w:rPr>
            </w:pPr>
          </w:p>
        </w:tc>
        <w:tc>
          <w:tcPr>
            <w:tcW w:w="7984" w:type="dxa"/>
            <w:gridSpan w:val="5"/>
            <w:tcBorders>
              <w:top w:val="single" w:color="auto" w:sz="4" w:space="0"/>
              <w:left w:val="single" w:color="auto" w:sz="4" w:space="0"/>
              <w:bottom w:val="single" w:color="auto" w:sz="4" w:space="0"/>
              <w:right w:val="single" w:color="auto" w:sz="4" w:space="0"/>
            </w:tcBorders>
            <w:vAlign w:val="center"/>
          </w:tcPr>
          <w:p w14:paraId="508ACBF5">
            <w:pPr>
              <w:pStyle w:val="58"/>
              <w:ind w:firstLine="0" w:firstLineChars="0"/>
              <w:rPr>
                <w:rFonts w:hint="eastAsia" w:ascii="Times New Roman" w:hAnsi="Times New Roman" w:cs="Times New Roman" w:eastAsiaTheme="minorEastAsia"/>
                <w:color w:val="000000"/>
                <w:kern w:val="2"/>
                <w:sz w:val="21"/>
                <w:szCs w:val="21"/>
                <w:lang w:val="en-US" w:eastAsia="zh-CN" w:bidi="ar-SA"/>
              </w:rPr>
            </w:pPr>
            <w:sdt>
              <w:sdtPr>
                <w:rPr>
                  <w:rFonts w:hint="eastAsia"/>
                </w:rPr>
                <w:id w:val="312442522"/>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智能服务机器人 </w:t>
            </w:r>
            <w:sdt>
              <w:sdtPr>
                <w:rPr>
                  <w:rFonts w:hint="eastAsia"/>
                </w:rPr>
                <w:id w:val="41692891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医疗机器人 </w:t>
            </w:r>
            <w:sdt>
              <w:sdtPr>
                <w:rPr>
                  <w:rFonts w:hint="eastAsia"/>
                </w:rPr>
                <w:id w:val="87814643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特种机器人 </w:t>
            </w:r>
            <w:sdt>
              <w:sdtPr>
                <w:rPr>
                  <w:rFonts w:hint="eastAsia"/>
                </w:rPr>
                <w:id w:val="110192651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工业机器人 </w:t>
            </w:r>
            <w:sdt>
              <w:sdtPr>
                <w:rPr>
                  <w:rFonts w:hint="eastAsia"/>
                </w:rPr>
                <w:id w:val="208702879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人形机器人 </w:t>
            </w:r>
          </w:p>
        </w:tc>
      </w:tr>
      <w:tr w14:paraId="4F43F97F">
        <w:trPr>
          <w:jc w:val="center"/>
        </w:trPr>
        <w:tc>
          <w:tcPr>
            <w:tcW w:w="1598" w:type="dxa"/>
            <w:vMerge w:val="continue"/>
            <w:tcBorders>
              <w:left w:val="single" w:color="auto" w:sz="4" w:space="0"/>
              <w:bottom w:val="single" w:color="auto" w:sz="4" w:space="0"/>
              <w:right w:val="single" w:color="auto" w:sz="4" w:space="0"/>
            </w:tcBorders>
            <w:vAlign w:val="center"/>
          </w:tcPr>
          <w:p w14:paraId="282F0FEB">
            <w:pPr>
              <w:pStyle w:val="28"/>
              <w:ind w:firstLine="0" w:firstLineChars="0"/>
              <w:rPr>
                <w:rFonts w:hint="eastAsia"/>
                <w:lang w:val="en-US" w:eastAsia="zh-CN"/>
              </w:rPr>
            </w:pPr>
          </w:p>
        </w:tc>
        <w:tc>
          <w:tcPr>
            <w:tcW w:w="7984" w:type="dxa"/>
            <w:gridSpan w:val="5"/>
            <w:tcBorders>
              <w:top w:val="single" w:color="auto" w:sz="4" w:space="0"/>
              <w:left w:val="single" w:color="auto" w:sz="4" w:space="0"/>
              <w:bottom w:val="single" w:color="auto" w:sz="4" w:space="0"/>
              <w:right w:val="single" w:color="auto" w:sz="4" w:space="0"/>
            </w:tcBorders>
            <w:vAlign w:val="center"/>
          </w:tcPr>
          <w:p w14:paraId="3880020A">
            <w:pPr>
              <w:pStyle w:val="58"/>
              <w:ind w:firstLine="0" w:firstLineChars="0"/>
              <w:rPr>
                <w:rFonts w:hint="default" w:ascii="Times New Roman" w:hAnsi="Times New Roman" w:cs="Times New Roman" w:eastAsiaTheme="minorEastAsia"/>
                <w:color w:val="000000"/>
                <w:kern w:val="0"/>
                <w:sz w:val="21"/>
                <w:szCs w:val="21"/>
                <w:lang w:val="en-US" w:eastAsia="zh-CN" w:bidi="ar-SA"/>
              </w:rPr>
            </w:pPr>
            <w:sdt>
              <w:sdtPr>
                <w:rPr>
                  <w:rFonts w:hint="eastAsia"/>
                </w:rPr>
                <w:id w:val="138768619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智能汽车</w:t>
            </w:r>
            <w:r>
              <w:rPr>
                <w:rFonts w:hint="eastAsia"/>
              </w:rPr>
              <w:t xml:space="preserve"> </w:t>
            </w:r>
            <w:sdt>
              <w:sdtPr>
                <w:rPr>
                  <w:rFonts w:hint="eastAsia"/>
                </w:rPr>
                <w:id w:val="116273396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无人机 </w:t>
            </w:r>
            <w:sdt>
              <w:sdtPr>
                <w:rPr>
                  <w:rFonts w:hint="eastAsia"/>
                </w:rPr>
                <w:id w:val="163891524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无人船 </w:t>
            </w:r>
            <w:sdt>
              <w:sdtPr>
                <w:rPr>
                  <w:rFonts w:hint="eastAsia"/>
                </w:rPr>
                <w:id w:val="196699694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AGV </w:t>
            </w:r>
            <w:sdt>
              <w:sdtPr>
                <w:rPr>
                  <w:rFonts w:hint="eastAsia"/>
                </w:rPr>
                <w:id w:val="499527668"/>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其他产品或装备专用软件</w:t>
            </w:r>
          </w:p>
        </w:tc>
      </w:tr>
      <w:tr w14:paraId="3AED3CF9">
        <w:trPr>
          <w:jc w:val="center"/>
        </w:trPr>
        <w:tc>
          <w:tcPr>
            <w:tcW w:w="1598" w:type="dxa"/>
            <w:tcBorders>
              <w:top w:val="single" w:color="auto" w:sz="4" w:space="0"/>
              <w:left w:val="single" w:color="auto" w:sz="4" w:space="0"/>
              <w:bottom w:val="single" w:color="auto" w:sz="4" w:space="0"/>
              <w:right w:val="single" w:color="auto" w:sz="4" w:space="0"/>
            </w:tcBorders>
            <w:vAlign w:val="center"/>
          </w:tcPr>
          <w:p w14:paraId="2F3E696E">
            <w:pPr>
              <w:pStyle w:val="28"/>
              <w:jc w:val="center"/>
              <w:rPr>
                <w:rFonts w:hint="default" w:eastAsia="黑体"/>
                <w:lang w:val="en-US" w:eastAsia="zh-CN"/>
              </w:rPr>
            </w:pPr>
            <w:r>
              <w:rPr>
                <w:rFonts w:hint="eastAsia"/>
                <w:lang w:val="en-US" w:eastAsia="zh-CN"/>
              </w:rPr>
              <w:t>工业软件产品或解决方案类别</w:t>
            </w:r>
          </w:p>
        </w:tc>
        <w:tc>
          <w:tcPr>
            <w:tcW w:w="7984" w:type="dxa"/>
            <w:gridSpan w:val="5"/>
            <w:tcBorders>
              <w:top w:val="single" w:color="auto" w:sz="4" w:space="0"/>
              <w:left w:val="single" w:color="auto" w:sz="4" w:space="0"/>
              <w:bottom w:val="single" w:color="auto" w:sz="4" w:space="0"/>
              <w:right w:val="single" w:color="auto" w:sz="4" w:space="0"/>
            </w:tcBorders>
            <w:vAlign w:val="center"/>
          </w:tcPr>
          <w:p w14:paraId="4F7462AB">
            <w:pPr>
              <w:pStyle w:val="58"/>
              <w:rPr>
                <w:rFonts w:hint="eastAsia" w:cs="宋体"/>
                <w:kern w:val="0"/>
              </w:rPr>
            </w:pPr>
            <w:r>
              <w:rPr>
                <w:rFonts w:hint="eastAsia" w:cs="宋体"/>
                <w:kern w:val="0"/>
              </w:rPr>
              <w:t xml:space="preserve">研发设计：□产品设计 □工艺流程设计 □工艺过程控制设计 </w:t>
            </w:r>
          </w:p>
          <w:p w14:paraId="7B3F5443">
            <w:pPr>
              <w:pStyle w:val="58"/>
              <w:ind w:firstLine="1050" w:firstLineChars="500"/>
              <w:rPr>
                <w:rFonts w:hint="eastAsia" w:cs="宋体"/>
                <w:kern w:val="0"/>
              </w:rPr>
            </w:pPr>
            <w:r>
              <w:rPr>
                <w:rFonts w:hint="eastAsia" w:cs="宋体"/>
                <w:kern w:val="0"/>
              </w:rPr>
              <w:t>□产线设计 □试制试验</w:t>
            </w:r>
            <w:r>
              <w:rPr>
                <w:rFonts w:hint="eastAsia" w:cs="宋体"/>
                <w:kern w:val="0"/>
                <w:lang w:val="en-US" w:eastAsia="zh-CN"/>
              </w:rPr>
              <w:t xml:space="preserve">    </w:t>
            </w:r>
            <w:r>
              <w:rPr>
                <w:rFonts w:hint="eastAsia" w:cs="宋体"/>
                <w:kern w:val="0"/>
              </w:rPr>
              <w:t xml:space="preserve"> □其他</w:t>
            </w:r>
          </w:p>
          <w:p w14:paraId="6784B20D">
            <w:pPr>
              <w:pStyle w:val="58"/>
              <w:rPr>
                <w:rFonts w:hint="eastAsia" w:cs="宋体"/>
                <w:kern w:val="0"/>
              </w:rPr>
            </w:pPr>
            <w:r>
              <w:rPr>
                <w:rFonts w:hint="eastAsia" w:cs="宋体"/>
                <w:kern w:val="0"/>
              </w:rPr>
              <w:t xml:space="preserve">生产制造：□生产计划管理 □生产作业管理 </w:t>
            </w:r>
            <w:r>
              <w:rPr>
                <w:rFonts w:hint="eastAsia" w:cs="宋体"/>
                <w:kern w:val="0"/>
                <w:lang w:eastAsia="zh-CN"/>
              </w:rPr>
              <w:t>□</w:t>
            </w:r>
            <w:r>
              <w:rPr>
                <w:rFonts w:hint="eastAsia" w:cs="宋体"/>
                <w:kern w:val="0"/>
              </w:rPr>
              <w:t xml:space="preserve">物料配送管理 </w:t>
            </w:r>
          </w:p>
          <w:p w14:paraId="646C06BE">
            <w:pPr>
              <w:pStyle w:val="58"/>
              <w:ind w:firstLine="1050" w:firstLineChars="500"/>
              <w:rPr>
                <w:rFonts w:hint="eastAsia" w:cs="宋体"/>
                <w:kern w:val="0"/>
              </w:rPr>
            </w:pPr>
            <w:r>
              <w:rPr>
                <w:rFonts w:hint="eastAsia" w:cs="宋体"/>
                <w:kern w:val="0"/>
              </w:rPr>
              <w:t>□设备工具管理 □质量检测类</w:t>
            </w:r>
            <w:r>
              <w:rPr>
                <w:rFonts w:hint="eastAsia" w:cs="宋体"/>
                <w:kern w:val="0"/>
                <w:lang w:val="en-US" w:eastAsia="zh-CN"/>
              </w:rPr>
              <w:t xml:space="preserve">  </w:t>
            </w:r>
            <w:r>
              <w:rPr>
                <w:rFonts w:hint="eastAsia" w:cs="宋体"/>
                <w:kern w:val="0"/>
              </w:rPr>
              <w:t xml:space="preserve"> □其他</w:t>
            </w:r>
          </w:p>
          <w:p w14:paraId="2B6D95EA">
            <w:pPr>
              <w:pStyle w:val="58"/>
              <w:rPr>
                <w:rFonts w:hint="eastAsia" w:cs="宋体"/>
                <w:kern w:val="0"/>
              </w:rPr>
            </w:pPr>
            <w:r>
              <w:rPr>
                <w:rFonts w:hint="eastAsia" w:cs="宋体"/>
                <w:kern w:val="0"/>
              </w:rPr>
              <w:t xml:space="preserve">运营维护：□生产监控 □仓储与物流管理 </w:t>
            </w:r>
            <w:r>
              <w:rPr>
                <w:rFonts w:hint="eastAsia" w:cs="宋体"/>
                <w:kern w:val="0"/>
                <w:lang w:eastAsia="zh-CN"/>
              </w:rPr>
              <w:t>□</w:t>
            </w:r>
            <w:r>
              <w:rPr>
                <w:rFonts w:hint="eastAsia" w:cs="宋体"/>
                <w:kern w:val="0"/>
              </w:rPr>
              <w:t xml:space="preserve">质量管理 □能源管理 </w:t>
            </w:r>
          </w:p>
          <w:p w14:paraId="16C3BB3B">
            <w:pPr>
              <w:pStyle w:val="58"/>
              <w:ind w:firstLine="1050" w:firstLineChars="500"/>
              <w:rPr>
                <w:rFonts w:hint="eastAsia" w:cs="宋体"/>
                <w:kern w:val="0"/>
              </w:rPr>
            </w:pPr>
            <w:r>
              <w:rPr>
                <w:rFonts w:hint="eastAsia" w:cs="宋体"/>
                <w:kern w:val="0"/>
              </w:rPr>
              <w:t>□故障检测与预警分析</w:t>
            </w:r>
            <w:r>
              <w:rPr>
                <w:rFonts w:hint="eastAsia" w:cs="宋体"/>
                <w:kern w:val="0"/>
                <w:lang w:val="en-US" w:eastAsia="zh-CN"/>
              </w:rPr>
              <w:t xml:space="preserve">       </w:t>
            </w:r>
            <w:r>
              <w:rPr>
                <w:rFonts w:hint="eastAsia" w:cs="宋体"/>
                <w:kern w:val="0"/>
              </w:rPr>
              <w:t xml:space="preserve"> □其他</w:t>
            </w:r>
          </w:p>
          <w:p w14:paraId="38886AB0">
            <w:pPr>
              <w:pStyle w:val="58"/>
              <w:rPr>
                <w:rFonts w:hint="eastAsia" w:cs="宋体"/>
                <w:kern w:val="0"/>
              </w:rPr>
            </w:pPr>
            <w:r>
              <w:rPr>
                <w:rFonts w:hint="eastAsia" w:cs="宋体"/>
                <w:kern w:val="0"/>
              </w:rPr>
              <w:t xml:space="preserve">经营管理：□采购管理 □供应链管理 □产业链协同 □风险管控 </w:t>
            </w:r>
          </w:p>
          <w:p w14:paraId="2A2E4889">
            <w:pPr>
              <w:pStyle w:val="58"/>
              <w:ind w:firstLine="1050" w:firstLineChars="500"/>
              <w:rPr>
                <w:rFonts w:hint="eastAsia" w:cs="宋体"/>
                <w:kern w:val="0"/>
              </w:rPr>
            </w:pPr>
            <w:r>
              <w:rPr>
                <w:rFonts w:hint="eastAsia" w:cs="宋体"/>
                <w:kern w:val="0"/>
              </w:rPr>
              <w:t>□销售管理 □物流配送管理 □售后服务 □其他</w:t>
            </w:r>
          </w:p>
          <w:p w14:paraId="59D87887">
            <w:pPr>
              <w:pStyle w:val="58"/>
              <w:rPr>
                <w:rFonts w:hint="eastAsia" w:cs="宋体"/>
                <w:kern w:val="0"/>
              </w:rPr>
            </w:pPr>
            <w:r>
              <w:rPr>
                <w:rFonts w:hint="eastAsia" w:cs="宋体"/>
                <w:kern w:val="0"/>
              </w:rPr>
              <w:t>信息安全：□应用安全 □数据安全 □网络安全</w:t>
            </w:r>
            <w:r>
              <w:rPr>
                <w:rFonts w:hint="eastAsia" w:cs="宋体"/>
                <w:kern w:val="0"/>
                <w:lang w:val="en-US" w:eastAsia="zh-CN"/>
              </w:rPr>
              <w:t xml:space="preserve">    </w:t>
            </w:r>
            <w:r>
              <w:rPr>
                <w:rFonts w:hint="eastAsia" w:cs="宋体"/>
                <w:kern w:val="0"/>
              </w:rPr>
              <w:t xml:space="preserve"> □其他</w:t>
            </w:r>
          </w:p>
          <w:p w14:paraId="327FFCE1">
            <w:pPr>
              <w:pStyle w:val="58"/>
              <w:rPr>
                <w:rFonts w:hint="eastAsia" w:cs="宋体"/>
                <w:kern w:val="0"/>
              </w:rPr>
            </w:pPr>
          </w:p>
          <w:p w14:paraId="537F3D0C">
            <w:pPr>
              <w:pStyle w:val="58"/>
              <w:rPr>
                <w:rFonts w:cs="宋体"/>
                <w:kern w:val="0"/>
              </w:rPr>
            </w:pPr>
            <w:r>
              <w:rPr>
                <w:rFonts w:hint="eastAsia" w:cs="宋体"/>
                <w:kern w:val="0"/>
              </w:rPr>
              <w:t>□</w:t>
            </w:r>
            <w:r>
              <w:rPr>
                <w:rFonts w:hint="eastAsia" w:cs="宋体"/>
                <w:kern w:val="0"/>
                <w:lang w:val="en-US" w:eastAsia="zh-CN"/>
              </w:rPr>
              <w:t xml:space="preserve">工业行业通用软件  </w:t>
            </w:r>
            <w:r>
              <w:rPr>
                <w:rFonts w:hint="eastAsia" w:cs="宋体"/>
                <w:kern w:val="0"/>
              </w:rPr>
              <w:t>□</w:t>
            </w:r>
            <w:r>
              <w:rPr>
                <w:rFonts w:hint="eastAsia" w:cs="宋体"/>
                <w:kern w:val="0"/>
                <w:lang w:val="en-US" w:eastAsia="zh-CN"/>
              </w:rPr>
              <w:t xml:space="preserve">工业互联网平台 </w:t>
            </w:r>
            <w:r>
              <w:rPr>
                <w:rFonts w:hint="eastAsia" w:cs="宋体"/>
                <w:kern w:val="0"/>
              </w:rPr>
              <w:t xml:space="preserve">  □其他：  </w:t>
            </w:r>
          </w:p>
        </w:tc>
      </w:tr>
      <w:tr w14:paraId="2A51D96E">
        <w:trPr>
          <w:jc w:val="center"/>
        </w:trPr>
        <w:tc>
          <w:tcPr>
            <w:tcW w:w="1598" w:type="dxa"/>
            <w:tcBorders>
              <w:top w:val="single" w:color="auto" w:sz="4" w:space="0"/>
              <w:left w:val="single" w:color="auto" w:sz="4" w:space="0"/>
              <w:bottom w:val="single" w:color="auto" w:sz="4" w:space="0"/>
              <w:right w:val="single" w:color="auto" w:sz="4" w:space="0"/>
            </w:tcBorders>
            <w:vAlign w:val="center"/>
          </w:tcPr>
          <w:p w14:paraId="2E5CDBC6">
            <w:pPr>
              <w:pStyle w:val="28"/>
              <w:jc w:val="center"/>
              <w:rPr>
                <w:rFonts w:hint="default"/>
                <w:lang w:val="en-US" w:eastAsia="zh-CN"/>
              </w:rPr>
            </w:pPr>
            <w:r>
              <w:rPr>
                <w:rFonts w:hint="eastAsia"/>
                <w:lang w:val="en-US" w:eastAsia="zh-CN"/>
              </w:rPr>
              <w:t>工业互联网</w:t>
            </w:r>
          </w:p>
        </w:tc>
        <w:tc>
          <w:tcPr>
            <w:tcW w:w="7984" w:type="dxa"/>
            <w:gridSpan w:val="5"/>
            <w:tcBorders>
              <w:top w:val="single" w:color="auto" w:sz="4" w:space="0"/>
              <w:left w:val="single" w:color="auto" w:sz="4" w:space="0"/>
              <w:bottom w:val="single" w:color="auto" w:sz="4" w:space="0"/>
              <w:right w:val="single" w:color="auto" w:sz="4" w:space="0"/>
            </w:tcBorders>
            <w:vAlign w:val="center"/>
          </w:tcPr>
          <w:p w14:paraId="5CFDB4A0">
            <w:pPr>
              <w:pStyle w:val="58"/>
              <w:rPr>
                <w:rFonts w:hint="eastAsia"/>
              </w:rPr>
            </w:pPr>
            <w:r>
              <w:rPr>
                <w:rFonts w:hint="eastAsia" w:cs="宋体"/>
                <w:kern w:val="0"/>
              </w:rPr>
              <w:t>□</w:t>
            </w:r>
            <w:r>
              <w:rPr>
                <w:rFonts w:hint="eastAsia"/>
              </w:rPr>
              <w:t>工业互联网平台</w:t>
            </w:r>
            <w:r>
              <w:rPr>
                <w:rFonts w:hint="eastAsia"/>
                <w:lang w:val="en-US" w:eastAsia="zh-CN"/>
              </w:rPr>
              <w:t xml:space="preserve"> </w:t>
            </w:r>
            <w:r>
              <w:rPr>
                <w:rFonts w:hint="eastAsia" w:cs="宋体"/>
                <w:kern w:val="0"/>
              </w:rPr>
              <w:t>□</w:t>
            </w:r>
            <w:r>
              <w:rPr>
                <w:rFonts w:hint="eastAsia"/>
              </w:rPr>
              <w:t>工业APP</w:t>
            </w:r>
          </w:p>
        </w:tc>
      </w:tr>
      <w:tr w14:paraId="66F20073">
        <w:trPr>
          <w:jc w:val="center"/>
        </w:trPr>
        <w:tc>
          <w:tcPr>
            <w:tcW w:w="1598" w:type="dxa"/>
            <w:tcBorders>
              <w:top w:val="single" w:color="auto" w:sz="4" w:space="0"/>
              <w:left w:val="single" w:color="auto" w:sz="4" w:space="0"/>
              <w:bottom w:val="single" w:color="auto" w:sz="4" w:space="0"/>
              <w:right w:val="single" w:color="auto" w:sz="4" w:space="0"/>
            </w:tcBorders>
            <w:vAlign w:val="center"/>
          </w:tcPr>
          <w:p w14:paraId="750302DE">
            <w:pPr>
              <w:pStyle w:val="28"/>
              <w:jc w:val="center"/>
              <w:rPr>
                <w:rFonts w:hint="default"/>
                <w:lang w:val="en-US" w:eastAsia="zh-CN"/>
              </w:rPr>
            </w:pPr>
            <w:bookmarkStart w:id="1" w:name="_GoBack" w:colFirst="0" w:colLast="4"/>
            <w:r>
              <w:rPr>
                <w:rFonts w:hint="eastAsia"/>
                <w:lang w:val="en-US" w:eastAsia="zh-CN"/>
              </w:rPr>
              <w:t>工业人工智能</w:t>
            </w:r>
          </w:p>
        </w:tc>
        <w:tc>
          <w:tcPr>
            <w:tcW w:w="7984" w:type="dxa"/>
            <w:gridSpan w:val="5"/>
            <w:tcBorders>
              <w:top w:val="single" w:color="auto" w:sz="4" w:space="0"/>
              <w:left w:val="single" w:color="auto" w:sz="4" w:space="0"/>
              <w:bottom w:val="single" w:color="auto" w:sz="4" w:space="0"/>
              <w:right w:val="single" w:color="auto" w:sz="4" w:space="0"/>
            </w:tcBorders>
            <w:vAlign w:val="center"/>
          </w:tcPr>
          <w:p w14:paraId="1BFAFAC0">
            <w:pPr>
              <w:pStyle w:val="58"/>
              <w:rPr>
                <w:rFonts w:hint="eastAsia"/>
              </w:rPr>
            </w:pPr>
            <w:r>
              <w:rPr>
                <w:rFonts w:hint="eastAsia" w:cs="宋体"/>
                <w:kern w:val="0"/>
              </w:rPr>
              <w:t>□</w:t>
            </w:r>
            <w:r>
              <w:rPr>
                <w:rFonts w:hint="eastAsia"/>
              </w:rPr>
              <w:t>工业大模型</w:t>
            </w:r>
            <w:r>
              <w:rPr>
                <w:rFonts w:hint="eastAsia"/>
                <w:lang w:val="en-US" w:eastAsia="zh-CN"/>
              </w:rPr>
              <w:t xml:space="preserve"> </w:t>
            </w:r>
            <w:r>
              <w:rPr>
                <w:rFonts w:hint="eastAsia" w:cs="宋体"/>
                <w:kern w:val="0"/>
              </w:rPr>
              <w:t>□</w:t>
            </w:r>
            <w:r>
              <w:rPr>
                <w:rFonts w:hint="eastAsia"/>
              </w:rPr>
              <w:t>工业智能体</w:t>
            </w:r>
            <w:r>
              <w:rPr>
                <w:rFonts w:hint="eastAsia"/>
                <w:lang w:val="en-US" w:eastAsia="zh-CN"/>
              </w:rPr>
              <w:t xml:space="preserve"> </w:t>
            </w:r>
            <w:r>
              <w:rPr>
                <w:rFonts w:hint="eastAsia" w:cs="宋体"/>
                <w:kern w:val="0"/>
              </w:rPr>
              <w:t>□</w:t>
            </w:r>
            <w:r>
              <w:rPr>
                <w:rFonts w:hint="eastAsia"/>
              </w:rPr>
              <w:t>工业数据集</w:t>
            </w:r>
            <w:r>
              <w:rPr>
                <w:rFonts w:hint="eastAsia"/>
                <w:lang w:val="en-US" w:eastAsia="zh-CN"/>
              </w:rPr>
              <w:t xml:space="preserve"> </w:t>
            </w:r>
            <w:r>
              <w:rPr>
                <w:rFonts w:hint="eastAsia" w:cs="宋体"/>
                <w:kern w:val="0"/>
              </w:rPr>
              <w:t>□</w:t>
            </w:r>
            <w:r>
              <w:rPr>
                <w:rFonts w:hint="eastAsia"/>
              </w:rPr>
              <w:t>工业语料库</w:t>
            </w:r>
          </w:p>
        </w:tc>
      </w:tr>
      <w:bookmarkEnd w:id="1"/>
      <w:tr w14:paraId="59923F95">
        <w:trPr>
          <w:jc w:val="center"/>
        </w:trPr>
        <w:tc>
          <w:tcPr>
            <w:tcW w:w="1598" w:type="dxa"/>
            <w:tcBorders>
              <w:top w:val="single" w:color="auto" w:sz="4" w:space="0"/>
              <w:left w:val="single" w:color="auto" w:sz="4" w:space="0"/>
              <w:bottom w:val="single" w:color="auto" w:sz="4" w:space="0"/>
              <w:right w:val="single" w:color="auto" w:sz="4" w:space="0"/>
            </w:tcBorders>
            <w:vAlign w:val="center"/>
          </w:tcPr>
          <w:p w14:paraId="20C707CC">
            <w:pPr>
              <w:pStyle w:val="28"/>
              <w:jc w:val="center"/>
              <w:rPr>
                <w:rFonts w:hint="default"/>
                <w:lang w:val="en-US" w:eastAsia="zh-CN"/>
              </w:rPr>
            </w:pPr>
            <w:r>
              <w:rPr>
                <w:rFonts w:hint="eastAsia"/>
                <w:lang w:val="en-US" w:eastAsia="zh-CN"/>
              </w:rPr>
              <w:t>工业安全软件</w:t>
            </w:r>
          </w:p>
        </w:tc>
        <w:tc>
          <w:tcPr>
            <w:tcW w:w="7984" w:type="dxa"/>
            <w:gridSpan w:val="5"/>
            <w:tcBorders>
              <w:top w:val="single" w:color="auto" w:sz="4" w:space="0"/>
              <w:left w:val="single" w:color="auto" w:sz="4" w:space="0"/>
              <w:bottom w:val="single" w:color="auto" w:sz="4" w:space="0"/>
              <w:right w:val="single" w:color="auto" w:sz="4" w:space="0"/>
            </w:tcBorders>
            <w:vAlign w:val="center"/>
          </w:tcPr>
          <w:p w14:paraId="3E5CCFFD">
            <w:pPr>
              <w:pStyle w:val="58"/>
              <w:rPr>
                <w:rFonts w:hint="eastAsia"/>
                <w:lang w:val="en-US" w:eastAsia="zh-CN"/>
              </w:rPr>
            </w:pPr>
            <w:r>
              <w:rPr>
                <w:rFonts w:hint="eastAsia" w:cs="宋体"/>
                <w:kern w:val="0"/>
              </w:rPr>
              <w:t>□</w:t>
            </w:r>
            <w:r>
              <w:rPr>
                <w:rFonts w:hint="eastAsia"/>
                <w:lang w:val="en-US" w:eastAsia="zh-CN"/>
              </w:rPr>
              <w:t>工业主机安全防护系统</w:t>
            </w:r>
            <w:r>
              <w:rPr>
                <w:rFonts w:hint="eastAsia" w:cs="宋体"/>
                <w:kern w:val="0"/>
              </w:rPr>
              <w:t>□</w:t>
            </w:r>
            <w:r>
              <w:rPr>
                <w:rFonts w:hint="eastAsia"/>
                <w:lang w:val="en-US" w:eastAsia="zh-CN"/>
              </w:rPr>
              <w:t>工业安全管理平台</w:t>
            </w:r>
            <w:r>
              <w:rPr>
                <w:rFonts w:hint="eastAsia" w:cs="宋体"/>
                <w:kern w:val="0"/>
              </w:rPr>
              <w:t>□</w:t>
            </w:r>
            <w:r>
              <w:rPr>
                <w:rFonts w:hint="eastAsia"/>
                <w:lang w:val="en-US" w:eastAsia="zh-CN"/>
              </w:rPr>
              <w:t>安全生产智能化管控平台</w:t>
            </w:r>
          </w:p>
          <w:p w14:paraId="607ADBE3">
            <w:pPr>
              <w:pStyle w:val="58"/>
              <w:rPr>
                <w:rFonts w:hint="eastAsia"/>
                <w:lang w:val="en-US" w:eastAsia="zh-CN"/>
              </w:rPr>
            </w:pPr>
            <w:r>
              <w:rPr>
                <w:rFonts w:hint="eastAsia" w:cs="宋体"/>
                <w:kern w:val="0"/>
              </w:rPr>
              <w:t>□</w:t>
            </w:r>
            <w:r>
              <w:rPr>
                <w:rFonts w:hint="eastAsia"/>
                <w:lang w:val="en-US" w:eastAsia="zh-CN"/>
              </w:rPr>
              <w:t>工业控制系统安全管理平台</w:t>
            </w:r>
            <w:r>
              <w:rPr>
                <w:rFonts w:hint="eastAsia" w:cs="宋体"/>
                <w:kern w:val="0"/>
              </w:rPr>
              <w:t>□</w:t>
            </w:r>
            <w:r>
              <w:rPr>
                <w:rFonts w:hint="eastAsia"/>
                <w:lang w:val="en-US" w:eastAsia="zh-CN"/>
              </w:rPr>
              <w:t>工业网络安全管理平台</w:t>
            </w:r>
          </w:p>
          <w:p w14:paraId="77EFDCEF">
            <w:pPr>
              <w:pStyle w:val="58"/>
              <w:rPr>
                <w:rFonts w:hint="default" w:eastAsiaTheme="minorEastAsia"/>
                <w:lang w:val="en-US" w:eastAsia="zh-CN"/>
              </w:rPr>
            </w:pPr>
            <w:r>
              <w:rPr>
                <w:rFonts w:hint="eastAsia" w:cs="宋体"/>
                <w:kern w:val="0"/>
              </w:rPr>
              <w:t>□</w:t>
            </w:r>
            <w:r>
              <w:rPr>
                <w:rFonts w:hint="eastAsia" w:cs="宋体"/>
                <w:kern w:val="0"/>
                <w:lang w:val="en-US" w:eastAsia="zh-CN"/>
              </w:rPr>
              <w:t>数据</w:t>
            </w:r>
            <w:r>
              <w:rPr>
                <w:rFonts w:hint="eastAsia"/>
                <w:lang w:val="en-US" w:eastAsia="zh-CN"/>
              </w:rPr>
              <w:t>安全</w:t>
            </w:r>
            <w:r>
              <w:rPr>
                <w:rFonts w:hint="eastAsia" w:cs="宋体"/>
                <w:kern w:val="0"/>
              </w:rPr>
              <w:t>□</w:t>
            </w:r>
            <w:r>
              <w:rPr>
                <w:rFonts w:hint="eastAsia"/>
                <w:lang w:val="en-US" w:eastAsia="zh-CN"/>
              </w:rPr>
              <w:t>网络安全</w:t>
            </w:r>
            <w:r>
              <w:rPr>
                <w:rFonts w:hint="eastAsia" w:cs="宋体"/>
                <w:kern w:val="0"/>
              </w:rPr>
              <w:t>□</w:t>
            </w:r>
            <w:r>
              <w:rPr>
                <w:rFonts w:hint="eastAsia" w:cs="宋体"/>
                <w:kern w:val="0"/>
                <w:lang w:val="en-US" w:eastAsia="zh-CN"/>
              </w:rPr>
              <w:t>攻防平台</w:t>
            </w:r>
          </w:p>
        </w:tc>
      </w:tr>
      <w:tr w14:paraId="69E2C108">
        <w:trPr>
          <w:jc w:val="center"/>
        </w:trPr>
        <w:tc>
          <w:tcPr>
            <w:tcW w:w="1598" w:type="dxa"/>
            <w:tcBorders>
              <w:top w:val="single" w:color="auto" w:sz="4" w:space="0"/>
              <w:left w:val="single" w:color="auto" w:sz="4" w:space="0"/>
              <w:bottom w:val="single" w:color="auto" w:sz="4" w:space="0"/>
              <w:right w:val="single" w:color="auto" w:sz="4" w:space="0"/>
            </w:tcBorders>
            <w:vAlign w:val="center"/>
          </w:tcPr>
          <w:p w14:paraId="5D279D92">
            <w:pPr>
              <w:pStyle w:val="28"/>
              <w:jc w:val="center"/>
              <w:rPr>
                <w:rFonts w:hint="default"/>
                <w:lang w:val="en-US" w:eastAsia="zh-CN"/>
              </w:rPr>
            </w:pPr>
            <w:r>
              <w:rPr>
                <w:rFonts w:hint="eastAsia"/>
                <w:lang w:val="en-US" w:eastAsia="zh-CN"/>
              </w:rPr>
              <w:t>主要技术类别</w:t>
            </w:r>
          </w:p>
        </w:tc>
        <w:tc>
          <w:tcPr>
            <w:tcW w:w="7984" w:type="dxa"/>
            <w:gridSpan w:val="5"/>
            <w:tcBorders>
              <w:top w:val="single" w:color="auto" w:sz="4" w:space="0"/>
              <w:left w:val="single" w:color="auto" w:sz="4" w:space="0"/>
              <w:bottom w:val="single" w:color="auto" w:sz="4" w:space="0"/>
              <w:right w:val="single" w:color="auto" w:sz="4" w:space="0"/>
            </w:tcBorders>
            <w:vAlign w:val="center"/>
          </w:tcPr>
          <w:p w14:paraId="3B28F74F">
            <w:pPr>
              <w:pStyle w:val="58"/>
              <w:rPr>
                <w:rFonts w:hint="eastAsia"/>
                <w:lang w:val="en-US" w:eastAsia="zh-CN"/>
              </w:rPr>
            </w:pPr>
            <w:sdt>
              <w:sdtPr>
                <w:rPr>
                  <w:rFonts w:hint="eastAsia"/>
                </w:rPr>
                <w:id w:val="84120641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人工智能 </w:t>
            </w:r>
            <w:sdt>
              <w:sdtPr>
                <w:rPr>
                  <w:rFonts w:hint="eastAsia"/>
                </w:rPr>
                <w:id w:val="87435452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数字孪生</w:t>
            </w:r>
            <w:r>
              <w:rPr>
                <w:rFonts w:hint="eastAsia"/>
              </w:rPr>
              <w:t xml:space="preserve">  </w:t>
            </w:r>
            <w:sdt>
              <w:sdtPr>
                <w:rPr>
                  <w:rFonts w:hint="eastAsia"/>
                </w:rPr>
                <w:id w:val="84091853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仿真建模</w:t>
            </w:r>
            <w:r>
              <w:rPr>
                <w:rFonts w:hint="eastAsia"/>
              </w:rPr>
              <w:t xml:space="preserve">  </w:t>
            </w:r>
            <w:sdt>
              <w:sdtPr>
                <w:rPr>
                  <w:rFonts w:hint="eastAsia"/>
                </w:rPr>
                <w:id w:val="520848188"/>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大数据  </w:t>
            </w:r>
            <w:sdt>
              <w:sdtPr>
                <w:rPr>
                  <w:rFonts w:hint="eastAsia"/>
                </w:rPr>
                <w:id w:val="79788258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区块链  </w:t>
            </w:r>
            <w:sdt>
              <w:sdtPr>
                <w:rPr>
                  <w:rFonts w:hint="eastAsia"/>
                </w:rPr>
                <w:id w:val="545129122"/>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元宇宙/虚拟现实</w:t>
            </w:r>
          </w:p>
          <w:p w14:paraId="5AF470DE">
            <w:pPr>
              <w:pStyle w:val="58"/>
              <w:rPr>
                <w:rFonts w:hint="default" w:cs="宋体" w:eastAsiaTheme="minorEastAsia"/>
                <w:kern w:val="0"/>
                <w:lang w:val="en-US" w:eastAsia="zh-CN"/>
              </w:rPr>
            </w:pPr>
            <w:sdt>
              <w:sdtPr>
                <w:rPr>
                  <w:rFonts w:hint="eastAsia"/>
                </w:rPr>
                <w:id w:val="61289393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其他：</w:t>
            </w:r>
          </w:p>
        </w:tc>
      </w:tr>
      <w:tr w14:paraId="5C5B6377">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74BC215E">
            <w:pPr>
              <w:pStyle w:val="58"/>
              <w:jc w:val="center"/>
              <w:rPr>
                <w:rFonts w:hint="default"/>
                <w:lang w:val="en-US" w:eastAsia="zh-Hans"/>
              </w:rPr>
            </w:pPr>
            <w:r>
              <w:rPr>
                <w:rFonts w:hint="eastAsia" w:eastAsia="黑体" w:cs="宋体"/>
                <w:color w:val="000000"/>
                <w:kern w:val="2"/>
                <w:sz w:val="21"/>
                <w:szCs w:val="21"/>
                <w:lang w:val="en-US" w:eastAsia="zh-CN" w:bidi="ar-SA"/>
              </w:rPr>
              <w:t>产品主要服务应用</w:t>
            </w:r>
            <w:r>
              <w:rPr>
                <w:rFonts w:hint="eastAsia" w:ascii="Times New Roman" w:hAnsi="Times New Roman" w:eastAsia="黑体" w:cs="宋体"/>
                <w:color w:val="000000"/>
                <w:kern w:val="2"/>
                <w:sz w:val="21"/>
                <w:szCs w:val="21"/>
                <w:lang w:val="en-US" w:eastAsia="zh-CN" w:bidi="ar-SA"/>
              </w:rPr>
              <w:t>行业</w:t>
            </w:r>
            <w:r>
              <w:rPr>
                <w:rFonts w:hint="eastAsia" w:eastAsia="黑体" w:cs="宋体"/>
                <w:color w:val="000000"/>
                <w:kern w:val="2"/>
                <w:sz w:val="21"/>
                <w:szCs w:val="21"/>
                <w:lang w:val="en-US" w:eastAsia="zh-CN" w:bidi="ar-SA"/>
              </w:rPr>
              <w:t>和领域</w:t>
            </w:r>
          </w:p>
        </w:tc>
      </w:tr>
      <w:tr w14:paraId="5D8D9F2E">
        <w:trPr>
          <w:trHeight w:val="25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733AE122">
            <w:pPr>
              <w:pStyle w:val="58"/>
            </w:pPr>
            <w:sdt>
              <w:sdtPr>
                <w:rPr>
                  <w:rFonts w:hint="eastAsia"/>
                </w:rPr>
                <w:id w:val="82947784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农林牧渔 </w:t>
            </w:r>
            <w:sdt>
              <w:sdtPr>
                <w:rPr>
                  <w:rFonts w:hint="eastAsia"/>
                </w:rPr>
                <w:id w:val="22220542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矿山冶金 </w:t>
            </w:r>
            <w:sdt>
              <w:sdtPr>
                <w:rPr>
                  <w:rFonts w:hint="eastAsia"/>
                </w:rPr>
                <w:id w:val="13258307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石油化工 </w:t>
            </w:r>
            <w:sdt>
              <w:sdtPr>
                <w:rPr>
                  <w:rFonts w:hint="eastAsia"/>
                </w:rPr>
                <w:id w:val="38311555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电力能源 </w:t>
            </w:r>
            <w:sdt>
              <w:sdtPr>
                <w:rPr>
                  <w:rFonts w:hint="eastAsia"/>
                </w:rPr>
                <w:id w:val="66007052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航空航天 </w:t>
            </w:r>
            <w:sdt>
              <w:sdtPr>
                <w:rPr>
                  <w:rFonts w:hint="eastAsia"/>
                </w:rPr>
                <w:id w:val="69783907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轨道交通 </w:t>
            </w:r>
            <w:sdt>
              <w:sdtPr>
                <w:rPr>
                  <w:rFonts w:hint="eastAsia"/>
                </w:rPr>
                <w:id w:val="187634179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生物医药 </w:t>
            </w:r>
            <w:sdt>
              <w:sdtPr>
                <w:rPr>
                  <w:rFonts w:hint="eastAsia"/>
                </w:rPr>
                <w:id w:val="17320448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化学纤维</w:t>
            </w:r>
          </w:p>
          <w:p w14:paraId="35E08FE4">
            <w:pPr>
              <w:pStyle w:val="58"/>
            </w:pPr>
            <w:sdt>
              <w:sdtPr>
                <w:rPr>
                  <w:rFonts w:hint="eastAsia"/>
                </w:rPr>
                <w:id w:val="43309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电子设备 </w:t>
            </w:r>
            <w:sdt>
              <w:sdtPr>
                <w:rPr>
                  <w:rFonts w:hint="eastAsia"/>
                </w:rPr>
                <w:id w:val="1063846928"/>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通用机械 </w:t>
            </w:r>
            <w:sdt>
              <w:sdtPr>
                <w:rPr>
                  <w:rFonts w:hint="eastAsia"/>
                </w:rPr>
                <w:id w:val="52852737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轻工机械 </w:t>
            </w:r>
            <w:sdt>
              <w:sdtPr>
                <w:rPr>
                  <w:rFonts w:hint="eastAsia"/>
                </w:rPr>
                <w:id w:val="275050233"/>
                <w15:appearance w15:val="hidden"/>
                <w14:checkbox>
                  <w14:checked w14:val="0"/>
                  <w14:checkedState w14:val="0052" w14:font="Wingdings 2"/>
                  <w14:uncheckedState w14:val="2610" w14:font="MS Gothic"/>
                </w14:checkbox>
              </w:sdtPr>
              <w:sdtEndPr>
                <w:rPr>
                  <w:rFonts w:hint="eastAsia"/>
                </w:rPr>
              </w:sdtEndPr>
              <w:sdtContent>
                <w:r>
                  <w:rPr>
                    <w:rFonts w:hint="eastAsia" w:ascii="MS Gothic" w:hAnsi="MS Gothic" w:eastAsia="MS Gothic"/>
                  </w:rPr>
                  <w:t>☐</w:t>
                </w:r>
              </w:sdtContent>
            </w:sdt>
            <w:r>
              <w:rPr>
                <w:rFonts w:hint="eastAsia"/>
              </w:rPr>
              <w:t xml:space="preserve">电气机械 </w:t>
            </w:r>
            <w:sdt>
              <w:sdtPr>
                <w:rPr>
                  <w:rFonts w:hint="eastAsia"/>
                </w:rPr>
                <w:id w:val="38445768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农机装备 </w:t>
            </w:r>
            <w:sdt>
              <w:sdtPr>
                <w:rPr>
                  <w:rFonts w:hint="eastAsia"/>
                </w:rPr>
                <w:id w:val="1661263122"/>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工程机械 </w:t>
            </w:r>
            <w:sdt>
              <w:sdtPr>
                <w:rPr>
                  <w:rFonts w:hint="eastAsia"/>
                </w:rPr>
                <w:id w:val="139809667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风电装备 </w:t>
            </w:r>
            <w:sdt>
              <w:sdtPr>
                <w:rPr>
                  <w:rFonts w:hint="eastAsia"/>
                </w:rPr>
                <w:id w:val="59503016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高端装备 </w:t>
            </w:r>
          </w:p>
          <w:p w14:paraId="6C2E6198">
            <w:pPr>
              <w:pStyle w:val="58"/>
            </w:pPr>
            <w:sdt>
              <w:sdtPr>
                <w:rPr>
                  <w:rFonts w:hint="eastAsia"/>
                </w:rPr>
                <w:id w:val="35361552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医疗器械 </w:t>
            </w:r>
            <w:sdt>
              <w:sdtPr>
                <w:rPr>
                  <w:rFonts w:hint="eastAsia"/>
                </w:rPr>
                <w:id w:val="199144514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仪器仪表 </w:t>
            </w:r>
            <w:sdt>
              <w:sdtPr>
                <w:rPr>
                  <w:rFonts w:hint="eastAsia"/>
                </w:rPr>
                <w:id w:val="98810591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建筑建材 </w:t>
            </w:r>
            <w:sdt>
              <w:sdtPr>
                <w:rPr>
                  <w:rFonts w:hint="eastAsia"/>
                </w:rPr>
                <w:id w:val="39806653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纺织服装 </w:t>
            </w:r>
            <w:sdt>
              <w:sdtPr>
                <w:rPr>
                  <w:rFonts w:hint="eastAsia"/>
                </w:rPr>
                <w:id w:val="68573914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食品饮料 </w:t>
            </w:r>
            <w:sdt>
              <w:sdtPr>
                <w:rPr>
                  <w:rFonts w:hint="eastAsia"/>
                </w:rPr>
                <w:id w:val="1985121743"/>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节能环保</w:t>
            </w:r>
            <w:r>
              <w:rPr>
                <w:rFonts w:hint="eastAsia"/>
                <w:lang w:val="en-US" w:eastAsia="zh-CN"/>
              </w:rPr>
              <w:t xml:space="preserve"> </w:t>
            </w:r>
            <w:sdt>
              <w:sdtPr>
                <w:rPr>
                  <w:rFonts w:hint="eastAsia"/>
                </w:rPr>
                <w:id w:val="46607195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工程建设 </w:t>
            </w:r>
            <w:sdt>
              <w:sdtPr>
                <w:rPr>
                  <w:rFonts w:hint="eastAsia"/>
                </w:rPr>
                <w:id w:val="153568963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海洋工程</w:t>
            </w:r>
          </w:p>
          <w:p w14:paraId="5BC5C288">
            <w:pPr>
              <w:pStyle w:val="58"/>
            </w:pPr>
            <w:sdt>
              <w:sdtPr>
                <w:rPr>
                  <w:rFonts w:hint="eastAsia"/>
                </w:rPr>
                <w:id w:val="398419848"/>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仓储物流 </w:t>
            </w:r>
            <w:sdt>
              <w:sdtPr>
                <w:rPr>
                  <w:rFonts w:hint="eastAsia"/>
                </w:rPr>
                <w:id w:val="130512456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半导体</w:t>
            </w:r>
            <w:r>
              <w:rPr>
                <w:rFonts w:hint="eastAsia"/>
                <w:lang w:val="en-US" w:eastAsia="zh-CN"/>
              </w:rPr>
              <w:t xml:space="preserve">  </w:t>
            </w:r>
            <w:r>
              <w:rPr>
                <w:rFonts w:hint="eastAsia"/>
              </w:rPr>
              <w:t xml:space="preserve"> </w:t>
            </w:r>
            <w:sdt>
              <w:sdtPr>
                <w:rPr>
                  <w:rFonts w:hint="eastAsia"/>
                </w:rPr>
                <w:id w:val="181352568"/>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传感器</w:t>
            </w:r>
            <w:r>
              <w:rPr>
                <w:rFonts w:hint="eastAsia"/>
                <w:lang w:val="en-US" w:eastAsia="zh-CN"/>
              </w:rPr>
              <w:t xml:space="preserve">  </w:t>
            </w:r>
            <w:r>
              <w:rPr>
                <w:rFonts w:hint="eastAsia"/>
              </w:rPr>
              <w:t xml:space="preserve"> </w:t>
            </w:r>
            <w:sdt>
              <w:sdtPr>
                <w:rPr>
                  <w:rFonts w:hint="eastAsia"/>
                </w:rPr>
                <w:id w:val="50629386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集成电路 </w:t>
            </w:r>
            <w:sdt>
              <w:sdtPr>
                <w:rPr>
                  <w:rFonts w:hint="eastAsia"/>
                </w:rPr>
                <w:id w:val="794947358"/>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新型显示 </w:t>
            </w:r>
            <w:sdt>
              <w:sdtPr>
                <w:rPr>
                  <w:rFonts w:hint="eastAsia"/>
                </w:rPr>
                <w:id w:val="74369099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晶硅光伏 </w:t>
            </w:r>
            <w:sdt>
              <w:sdtPr>
                <w:rPr>
                  <w:rFonts w:hint="eastAsia"/>
                </w:rPr>
                <w:id w:val="65263877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新材料   </w:t>
            </w:r>
            <w:sdt>
              <w:sdtPr>
                <w:rPr>
                  <w:rFonts w:hint="eastAsia"/>
                </w:rPr>
                <w:id w:val="34640112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电池</w:t>
            </w:r>
          </w:p>
          <w:p w14:paraId="67DB14EB">
            <w:pPr>
              <w:pStyle w:val="58"/>
            </w:pPr>
            <w:sdt>
              <w:sdtPr>
                <w:rPr>
                  <w:rFonts w:hint="eastAsia"/>
                </w:rPr>
                <w:id w:val="135574472"/>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氢能</w:t>
            </w:r>
            <w:r>
              <w:rPr>
                <w:rFonts w:hint="eastAsia"/>
                <w:lang w:val="en-US" w:eastAsia="zh-CN"/>
              </w:rPr>
              <w:t xml:space="preserve">    </w:t>
            </w:r>
            <w:r>
              <w:rPr>
                <w:rFonts w:hint="eastAsia"/>
              </w:rPr>
              <w:t xml:space="preserve"> </w:t>
            </w:r>
            <w:sdt>
              <w:sdtPr>
                <w:rPr>
                  <w:rFonts w:hint="eastAsia"/>
                </w:rPr>
                <w:id w:val="12000143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储能</w:t>
            </w:r>
            <w:r>
              <w:rPr>
                <w:rFonts w:hint="eastAsia"/>
                <w:lang w:val="en-US" w:eastAsia="zh-CN"/>
              </w:rPr>
              <w:t xml:space="preserve">    </w:t>
            </w:r>
            <w:r>
              <w:rPr>
                <w:rFonts w:hint="eastAsia"/>
              </w:rPr>
              <w:t xml:space="preserve"> </w:t>
            </w:r>
            <w:sdt>
              <w:sdtPr>
                <w:rPr>
                  <w:rFonts w:hint="eastAsia"/>
                </w:rPr>
                <w:id w:val="37700712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汽车</w:t>
            </w:r>
            <w:r>
              <w:rPr>
                <w:rFonts w:hint="eastAsia"/>
                <w:lang w:val="en-US" w:eastAsia="zh-CN"/>
              </w:rPr>
              <w:t xml:space="preserve">    </w:t>
            </w:r>
            <w:r>
              <w:rPr>
                <w:rFonts w:hint="eastAsia"/>
              </w:rPr>
              <w:t xml:space="preserve"> </w:t>
            </w:r>
            <w:sdt>
              <w:sdtPr>
                <w:rPr>
                  <w:rFonts w:hint="eastAsia"/>
                </w:rPr>
                <w:id w:val="282008032"/>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船舶</w:t>
            </w:r>
            <w:r>
              <w:rPr>
                <w:rFonts w:hint="eastAsia"/>
                <w:lang w:val="en-US" w:eastAsia="zh-CN"/>
              </w:rPr>
              <w:t xml:space="preserve">    </w:t>
            </w:r>
            <w:r>
              <w:rPr>
                <w:rFonts w:hint="eastAsia"/>
              </w:rPr>
              <w:t xml:space="preserve"> </w:t>
            </w:r>
            <w:sdt>
              <w:sdtPr>
                <w:rPr>
                  <w:rFonts w:hint="eastAsia"/>
                </w:rPr>
                <w:id w:val="5563473"/>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智能家居 </w:t>
            </w:r>
            <w:sdt>
              <w:sdtPr>
                <w:rPr>
                  <w:rFonts w:hint="eastAsia"/>
                </w:rPr>
                <w:id w:val="182091419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智能终端 </w:t>
            </w:r>
            <w:sdt>
              <w:sdtPr>
                <w:rPr>
                  <w:rFonts w:hint="eastAsia"/>
                </w:rPr>
                <w:id w:val="956472468"/>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网络通信 </w:t>
            </w:r>
            <w:sdt>
              <w:sdtPr>
                <w:rPr>
                  <w:rFonts w:hint="eastAsia"/>
                </w:rPr>
                <w:id w:val="327407313"/>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电子制造</w:t>
            </w:r>
          </w:p>
          <w:p w14:paraId="103505A4">
            <w:pPr>
              <w:pStyle w:val="58"/>
            </w:pPr>
            <w:sdt>
              <w:sdtPr>
                <w:rPr>
                  <w:rFonts w:hint="eastAsia"/>
                </w:rPr>
                <w:id w:val="163166812"/>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智能驾驶 </w:t>
            </w:r>
            <w:sdt>
              <w:sdtPr>
                <w:rPr>
                  <w:rFonts w:hint="eastAsia"/>
                </w:rPr>
                <w:id w:val="151719031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车联网   </w:t>
            </w:r>
            <w:sdt>
              <w:sdtPr>
                <w:rPr>
                  <w:rFonts w:hint="eastAsia"/>
                </w:rPr>
                <w:id w:val="799206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机器人   </w:t>
            </w:r>
            <w:sdt>
              <w:sdtPr>
                <w:rPr>
                  <w:rFonts w:hint="eastAsia"/>
                </w:rPr>
                <w:id w:val="105789991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无人机   </w:t>
            </w:r>
            <w:sdt>
              <w:sdtPr>
                <w:rPr>
                  <w:rFonts w:hint="eastAsia"/>
                </w:rPr>
                <w:id w:val="994758373"/>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无人船</w:t>
            </w:r>
          </w:p>
          <w:p w14:paraId="7E2A09FD">
            <w:pPr>
              <w:pStyle w:val="58"/>
            </w:pPr>
            <w:sdt>
              <w:sdtPr>
                <w:rPr>
                  <w:rFonts w:hint="eastAsia"/>
                </w:rPr>
                <w:id w:val="17865034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人工智能 </w:t>
            </w:r>
            <w:sdt>
              <w:sdtPr>
                <w:rPr>
                  <w:rFonts w:hint="eastAsia"/>
                </w:rPr>
                <w:id w:val="18712125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互联网  </w:t>
            </w:r>
            <w:sdt>
              <w:sdtPr>
                <w:rPr>
                  <w:rFonts w:hint="eastAsia"/>
                </w:rPr>
                <w:id w:val="823919383"/>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软件  </w:t>
            </w:r>
            <w:sdt>
              <w:sdtPr>
                <w:rPr>
                  <w:rFonts w:hint="eastAsia"/>
                </w:rPr>
                <w:id w:val="431492803"/>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云计算  </w:t>
            </w:r>
            <w:sdt>
              <w:sdtPr>
                <w:rPr>
                  <w:rFonts w:hint="eastAsia"/>
                </w:rPr>
                <w:id w:val="84024268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大数据  </w:t>
            </w:r>
            <w:sdt>
              <w:sdtPr>
                <w:rPr>
                  <w:rFonts w:hint="eastAsia"/>
                </w:rPr>
                <w:id w:val="106260088"/>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区块链   </w:t>
            </w:r>
            <w:sdt>
              <w:sdtPr>
                <w:rPr>
                  <w:rFonts w:hint="eastAsia"/>
                </w:rPr>
                <w:id w:val="35438835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元宇宙  </w:t>
            </w:r>
          </w:p>
          <w:p w14:paraId="13EF8FF1">
            <w:pPr>
              <w:pStyle w:val="58"/>
            </w:pPr>
            <w:sdt>
              <w:sdtPr>
                <w:rPr>
                  <w:rFonts w:hint="eastAsia"/>
                </w:rPr>
                <w:id w:val="179794662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行业通用 </w:t>
            </w:r>
            <w:sdt>
              <w:sdtPr>
                <w:rPr>
                  <w:rFonts w:hint="eastAsia"/>
                </w:rPr>
                <w:id w:val="2597516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其他（请写明）：</w:t>
            </w:r>
            <w:r>
              <w:rPr>
                <w:u w:val="single"/>
              </w:rPr>
              <w:t xml:space="preserve">                   </w:t>
            </w:r>
          </w:p>
        </w:tc>
      </w:tr>
      <w:tr w14:paraId="043057E7">
        <w:trPr>
          <w:trHeight w:val="42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328D05AE">
            <w:pPr>
              <w:pStyle w:val="28"/>
              <w:rPr>
                <w:rFonts w:cs="Times New Roman"/>
              </w:rPr>
            </w:pPr>
            <w:r>
              <w:rPr>
                <w:rFonts w:hint="eastAsia"/>
              </w:rPr>
              <w:t>产品</w:t>
            </w:r>
            <w:r>
              <w:rPr>
                <w:rFonts w:hint="eastAsia"/>
                <w:lang w:val="en-US" w:eastAsia="zh-CN"/>
              </w:rPr>
              <w:t>或解决方案技术</w:t>
            </w:r>
            <w:r>
              <w:rPr>
                <w:rFonts w:hint="eastAsia"/>
              </w:rPr>
              <w:t>水平</w:t>
            </w:r>
          </w:p>
        </w:tc>
      </w:tr>
      <w:tr w14:paraId="0822C5F6">
        <w:trPr>
          <w:trHeight w:val="42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279E2DF4">
            <w:pPr>
              <w:pStyle w:val="58"/>
              <w:jc w:val="center"/>
            </w:pPr>
            <w:sdt>
              <w:sdtPr>
                <w:rPr>
                  <w:rFonts w:hint="eastAsia"/>
                </w:rPr>
                <w:id w:val="2773332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国际领先  </w:t>
            </w:r>
            <w:sdt>
              <w:sdtPr>
                <w:rPr>
                  <w:rFonts w:hint="eastAsia"/>
                </w:rPr>
                <w:id w:val="121670373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国际先进  </w:t>
            </w:r>
            <w:sdt>
              <w:sdtPr>
                <w:rPr>
                  <w:rFonts w:hint="eastAsia"/>
                </w:rPr>
                <w:id w:val="194919993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国内领先  </w:t>
            </w:r>
            <w:sdt>
              <w:sdtPr>
                <w:rPr>
                  <w:rFonts w:hint="eastAsia"/>
                </w:rPr>
                <w:id w:val="69606626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国内先进 </w:t>
            </w:r>
            <w:sdt>
              <w:sdtPr>
                <w:rPr>
                  <w:rFonts w:hint="eastAsia"/>
                </w:rPr>
                <w:id w:val="26512313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省内领先  </w:t>
            </w:r>
            <w:sdt>
              <w:sdtPr>
                <w:rPr>
                  <w:rFonts w:hint="eastAsia"/>
                </w:rPr>
                <w:id w:val="56222214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省内先进</w:t>
            </w:r>
          </w:p>
        </w:tc>
      </w:tr>
      <w:tr w14:paraId="5577E320">
        <w:trPr>
          <w:trHeight w:val="90"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54EE1B33">
            <w:pPr>
              <w:pStyle w:val="28"/>
            </w:pPr>
            <w:r>
              <w:rPr>
                <w:rFonts w:hint="eastAsia"/>
              </w:rPr>
              <w:t>产品</w:t>
            </w:r>
            <w:r>
              <w:rPr>
                <w:rFonts w:hint="eastAsia"/>
                <w:lang w:val="en-US" w:eastAsia="zh-CN"/>
              </w:rPr>
              <w:t>或应用解决方案</w:t>
            </w:r>
            <w:r>
              <w:rPr>
                <w:rFonts w:hint="eastAsia"/>
              </w:rPr>
              <w:t>简介</w:t>
            </w:r>
          </w:p>
        </w:tc>
      </w:tr>
      <w:tr w14:paraId="2E584E68">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133EACBE">
            <w:pPr>
              <w:pStyle w:val="55"/>
              <w:rPr>
                <w:rFonts w:hint="eastAsia"/>
              </w:rPr>
            </w:pPr>
            <w:r>
              <w:rPr>
                <w:rFonts w:hint="eastAsia"/>
              </w:rPr>
              <w:t>内容按以下部分展开：</w:t>
            </w:r>
          </w:p>
          <w:p w14:paraId="15839CE5">
            <w:pPr>
              <w:pStyle w:val="55"/>
              <w:rPr>
                <w:rFonts w:hint="eastAsia"/>
              </w:rPr>
            </w:pPr>
            <w:r>
              <w:rPr>
                <w:rFonts w:hint="eastAsia"/>
              </w:rPr>
              <w:t>1.名称（优秀产品或应用解决方案名称）。</w:t>
            </w:r>
          </w:p>
          <w:p w14:paraId="58DD8EE0">
            <w:pPr>
              <w:pStyle w:val="55"/>
              <w:rPr>
                <w:rFonts w:hint="eastAsia"/>
              </w:rPr>
            </w:pPr>
            <w:r>
              <w:rPr>
                <w:rFonts w:hint="eastAsia"/>
              </w:rPr>
              <w:t>2.概述（简要说明基本情况）。</w:t>
            </w:r>
          </w:p>
          <w:p w14:paraId="29BB7D52">
            <w:pPr>
              <w:pStyle w:val="55"/>
              <w:rPr>
                <w:rFonts w:hint="eastAsia"/>
              </w:rPr>
            </w:pPr>
            <w:r>
              <w:rPr>
                <w:rFonts w:hint="eastAsia"/>
              </w:rPr>
              <w:t>3.优秀产品或应用解决方案介绍。</w:t>
            </w:r>
          </w:p>
          <w:p w14:paraId="0A1C97C4">
            <w:pPr>
              <w:pStyle w:val="55"/>
              <w:rPr>
                <w:rFonts w:hint="eastAsia"/>
              </w:rPr>
            </w:pPr>
            <w:r>
              <w:rPr>
                <w:rFonts w:hint="eastAsia"/>
              </w:rPr>
              <w:t>4.实践及效果（说明在实践中如何应用，用实例和数据说明带来的变化和效果）。</w:t>
            </w:r>
          </w:p>
          <w:p w14:paraId="7AFAA461">
            <w:pPr>
              <w:pStyle w:val="55"/>
              <w:rPr>
                <w:rFonts w:hint="eastAsia"/>
              </w:rPr>
            </w:pPr>
          </w:p>
          <w:p w14:paraId="1D50981E">
            <w:pPr>
              <w:pStyle w:val="55"/>
              <w:rPr>
                <w:rFonts w:hint="eastAsia"/>
              </w:rPr>
            </w:pPr>
            <w:r>
              <w:rPr>
                <w:rFonts w:hint="eastAsia"/>
              </w:rPr>
              <w:t>内容要求：</w:t>
            </w:r>
          </w:p>
          <w:p w14:paraId="50AFC5FA">
            <w:pPr>
              <w:pStyle w:val="55"/>
              <w:rPr>
                <w:rFonts w:hint="eastAsia"/>
              </w:rPr>
            </w:pPr>
            <w:r>
              <w:rPr>
                <w:rFonts w:hint="eastAsia"/>
              </w:rPr>
              <w:t>1.介绍清晰明了。</w:t>
            </w:r>
          </w:p>
          <w:p w14:paraId="40DCACA6">
            <w:pPr>
              <w:pStyle w:val="55"/>
              <w:rPr>
                <w:rFonts w:hint="eastAsia"/>
              </w:rPr>
            </w:pPr>
            <w:r>
              <w:rPr>
                <w:rFonts w:hint="eastAsia"/>
              </w:rPr>
              <w:t>2.介绍可图文并茂。</w:t>
            </w:r>
          </w:p>
          <w:p w14:paraId="2542753D">
            <w:pPr>
              <w:pStyle w:val="55"/>
            </w:pPr>
            <w:r>
              <w:rPr>
                <w:rFonts w:hint="eastAsia"/>
              </w:rPr>
              <w:t>3.介绍字数在3000-5000字之间。</w:t>
            </w:r>
          </w:p>
          <w:p w14:paraId="0FF0E5A7">
            <w:pPr>
              <w:pStyle w:val="55"/>
            </w:pPr>
          </w:p>
          <w:p w14:paraId="47756A53">
            <w:pPr>
              <w:pStyle w:val="55"/>
            </w:pPr>
          </w:p>
          <w:p w14:paraId="7FBB166A">
            <w:pPr>
              <w:pStyle w:val="55"/>
            </w:pPr>
          </w:p>
          <w:p w14:paraId="06BE9EC0">
            <w:pPr>
              <w:pStyle w:val="55"/>
            </w:pPr>
          </w:p>
          <w:p w14:paraId="30A0C1A1">
            <w:pPr>
              <w:pStyle w:val="55"/>
            </w:pPr>
          </w:p>
        </w:tc>
      </w:tr>
      <w:tr w14:paraId="3C50EC61">
        <w:trPr>
          <w:trHeight w:val="42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2ED26851">
            <w:pPr>
              <w:pStyle w:val="28"/>
            </w:pPr>
            <w:r>
              <w:rPr>
                <w:rFonts w:hint="eastAsia"/>
                <w:lang w:val="en-US" w:eastAsia="zh-CN"/>
              </w:rPr>
              <w:t>优秀产品或应用解决方案创新性经验</w:t>
            </w:r>
          </w:p>
        </w:tc>
      </w:tr>
      <w:tr w14:paraId="03F8754D">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1A7CE7B0">
            <w:pPr>
              <w:pStyle w:val="55"/>
            </w:pPr>
            <w:r>
              <w:rPr>
                <w:rFonts w:hint="eastAsia"/>
              </w:rPr>
              <w:t>（在研发设计、生产制造、运营维护和经营管理</w:t>
            </w:r>
            <w:r>
              <w:rPr>
                <w:rFonts w:hint="eastAsia"/>
                <w:lang w:eastAsia="zh-CN"/>
              </w:rPr>
              <w:t>、</w:t>
            </w:r>
            <w:r>
              <w:rPr>
                <w:rFonts w:hint="eastAsia"/>
              </w:rPr>
              <w:t>信息安全等方面取得的创新性经验以及技术特点和核心优势，500字左右</w:t>
            </w:r>
            <w:r>
              <w:t>）</w:t>
            </w:r>
          </w:p>
          <w:p w14:paraId="3FEA6327">
            <w:pPr>
              <w:pStyle w:val="55"/>
            </w:pPr>
          </w:p>
          <w:p w14:paraId="65595C18">
            <w:pPr>
              <w:pStyle w:val="55"/>
            </w:pPr>
          </w:p>
          <w:p w14:paraId="20E704FE">
            <w:pPr>
              <w:pStyle w:val="55"/>
            </w:pPr>
          </w:p>
          <w:p w14:paraId="07FF8488">
            <w:pPr>
              <w:pStyle w:val="55"/>
            </w:pPr>
          </w:p>
          <w:p w14:paraId="5D0BC4DE">
            <w:pPr>
              <w:pStyle w:val="55"/>
            </w:pPr>
          </w:p>
          <w:p w14:paraId="27EBB62B">
            <w:pPr>
              <w:pStyle w:val="55"/>
            </w:pPr>
          </w:p>
        </w:tc>
      </w:tr>
      <w:tr w14:paraId="474B391F">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1EA29E06">
            <w:pPr>
              <w:pStyle w:val="28"/>
              <w:ind w:firstLine="0" w:firstLineChars="0"/>
            </w:pPr>
            <w:r>
              <w:rPr>
                <w:rFonts w:hint="eastAsia"/>
                <w:lang w:val="en-US" w:eastAsia="zh-CN"/>
              </w:rPr>
              <w:t>优秀产品或应用解决方案推广情况</w:t>
            </w:r>
          </w:p>
        </w:tc>
      </w:tr>
      <w:tr w14:paraId="4F41EC66">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786A59E1">
            <w:pPr>
              <w:pStyle w:val="55"/>
            </w:pPr>
            <w:r>
              <w:rPr>
                <w:rFonts w:hint="eastAsia"/>
              </w:rPr>
              <w:t>（说明已经取得实施效果、推广成效、对其他应用领域的可借鉴、可推广、可实施等成果和经验，500字左右</w:t>
            </w:r>
            <w:r>
              <w:t>）</w:t>
            </w:r>
          </w:p>
          <w:p w14:paraId="5925BAC3">
            <w:pPr>
              <w:pStyle w:val="55"/>
            </w:pPr>
          </w:p>
          <w:p w14:paraId="3BDCAC12">
            <w:pPr>
              <w:pStyle w:val="55"/>
            </w:pPr>
          </w:p>
          <w:p w14:paraId="64E518B3">
            <w:pPr>
              <w:pStyle w:val="55"/>
            </w:pPr>
          </w:p>
          <w:p w14:paraId="75C929FF">
            <w:pPr>
              <w:pStyle w:val="55"/>
              <w:ind w:firstLine="0" w:firstLineChars="0"/>
            </w:pPr>
          </w:p>
        </w:tc>
      </w:tr>
      <w:tr w14:paraId="589AD76D">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5FF1EE70">
            <w:pPr>
              <w:pStyle w:val="28"/>
              <w:ind w:firstLine="0" w:firstLineChars="0"/>
            </w:pPr>
            <w:r>
              <w:rPr>
                <w:rFonts w:hint="eastAsia"/>
              </w:rPr>
              <w:t>经济和社会效益</w:t>
            </w:r>
          </w:p>
        </w:tc>
      </w:tr>
      <w:tr w14:paraId="577D8829">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6826F092">
            <w:pPr>
              <w:pStyle w:val="55"/>
            </w:pPr>
            <w:r>
              <w:t>（已经产生的经济和社会效益</w:t>
            </w:r>
            <w:r>
              <w:rPr>
                <w:rFonts w:hint="eastAsia"/>
                <w:lang w:eastAsia="zh-CN"/>
              </w:rPr>
              <w:t>，</w:t>
            </w:r>
            <w:r>
              <w:rPr>
                <w:rFonts w:hint="eastAsia"/>
                <w:lang w:val="en-US" w:eastAsia="zh-CN"/>
              </w:rPr>
              <w:t>500 字左右</w:t>
            </w:r>
            <w:r>
              <w:t>）</w:t>
            </w:r>
          </w:p>
          <w:p w14:paraId="2DB5C9A8">
            <w:pPr>
              <w:pStyle w:val="55"/>
            </w:pPr>
          </w:p>
          <w:p w14:paraId="474B555F">
            <w:pPr>
              <w:pStyle w:val="55"/>
            </w:pPr>
          </w:p>
          <w:p w14:paraId="56513C7B">
            <w:pPr>
              <w:pStyle w:val="55"/>
            </w:pPr>
          </w:p>
          <w:p w14:paraId="2B420D57">
            <w:pPr>
              <w:pStyle w:val="55"/>
            </w:pPr>
          </w:p>
          <w:p w14:paraId="4820BF03">
            <w:pPr>
              <w:pStyle w:val="55"/>
            </w:pPr>
          </w:p>
          <w:p w14:paraId="2E514670">
            <w:pPr>
              <w:pStyle w:val="55"/>
              <w:ind w:firstLine="0" w:firstLineChars="0"/>
            </w:pPr>
          </w:p>
        </w:tc>
      </w:tr>
      <w:tr w14:paraId="3BE76F70">
        <w:trPr>
          <w:trHeight w:val="42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02B13C14">
            <w:pPr>
              <w:pStyle w:val="28"/>
            </w:pPr>
            <w:r>
              <w:rPr>
                <w:rFonts w:hint="eastAsia"/>
              </w:rPr>
              <w:t>典型应用案例</w:t>
            </w:r>
          </w:p>
        </w:tc>
      </w:tr>
      <w:tr w14:paraId="2C0093FD">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65CD0578">
            <w:pPr>
              <w:pStyle w:val="55"/>
            </w:pPr>
            <w:r>
              <w:t>（</w:t>
            </w:r>
            <w:r>
              <w:rPr>
                <w:rFonts w:hint="eastAsia"/>
                <w:lang w:val="en-US" w:eastAsia="zh-CN"/>
              </w:rPr>
              <w:t>至少提供</w:t>
            </w:r>
            <w:r>
              <w:rPr>
                <w:rFonts w:hint="eastAsia"/>
              </w:rPr>
              <w:t>3个</w:t>
            </w:r>
            <w:r>
              <w:rPr>
                <w:rFonts w:hint="eastAsia"/>
                <w:lang w:val="en-US" w:eastAsia="zh-CN"/>
              </w:rPr>
              <w:t>不同行业、不同场景</w:t>
            </w:r>
            <w:r>
              <w:rPr>
                <w:rFonts w:hint="eastAsia"/>
              </w:rPr>
              <w:t>典型案例</w:t>
            </w:r>
            <w:r>
              <w:rPr>
                <w:rFonts w:hint="eastAsia"/>
                <w:lang w:eastAsia="zh-CN"/>
              </w:rPr>
              <w:t>。</w:t>
            </w:r>
            <w:r>
              <w:rPr>
                <w:rFonts w:hint="eastAsia"/>
                <w:lang w:val="en-US" w:eastAsia="zh-CN"/>
              </w:rPr>
              <w:t>每个案例</w:t>
            </w:r>
            <w:r>
              <w:t>包括</w:t>
            </w:r>
            <w:r>
              <w:rPr>
                <w:rFonts w:hint="eastAsia"/>
                <w:lang w:eastAsia="zh-CN"/>
              </w:rPr>
              <w:t>：</w:t>
            </w:r>
            <w:r>
              <w:t>应用单位、</w:t>
            </w:r>
            <w:r>
              <w:rPr>
                <w:rFonts w:hint="eastAsia"/>
              </w:rPr>
              <w:t>主要应用场景、解决了哪些痛点难点</w:t>
            </w:r>
            <w:r>
              <w:rPr>
                <w:rFonts w:hint="eastAsia"/>
                <w:lang w:val="en-US" w:eastAsia="zh-CN"/>
              </w:rPr>
              <w:t>问题、提质降本增效等方面</w:t>
            </w:r>
            <w:r>
              <w:t>成效</w:t>
            </w:r>
            <w:r>
              <w:rPr>
                <w:rFonts w:hint="eastAsia"/>
                <w:lang w:eastAsia="zh-CN"/>
              </w:rPr>
              <w:t>，</w:t>
            </w:r>
            <w:r>
              <w:rPr>
                <w:rFonts w:hint="eastAsia"/>
                <w:lang w:val="en-US" w:eastAsia="zh-CN"/>
              </w:rPr>
              <w:t>尽量用数据说明</w:t>
            </w:r>
            <w:r>
              <w:t>）</w:t>
            </w:r>
          </w:p>
          <w:p w14:paraId="52348A65">
            <w:pPr>
              <w:pStyle w:val="55"/>
              <w:rPr>
                <w:rFonts w:hint="eastAsia"/>
                <w:lang w:val="en-US" w:eastAsia="zh-CN"/>
              </w:rPr>
            </w:pPr>
            <w:r>
              <w:rPr>
                <w:rFonts w:hint="eastAsia"/>
                <w:lang w:val="en-US" w:eastAsia="zh-CN"/>
              </w:rPr>
              <w:t>【案例 1】</w:t>
            </w:r>
          </w:p>
          <w:p w14:paraId="0EF06DAF">
            <w:pPr>
              <w:pStyle w:val="55"/>
              <w:rPr>
                <w:rFonts w:hint="eastAsia"/>
                <w:lang w:val="en-US" w:eastAsia="zh-CN"/>
              </w:rPr>
            </w:pPr>
            <w:r>
              <w:rPr>
                <w:rFonts w:hint="eastAsia"/>
                <w:lang w:val="en-US" w:eastAsia="zh-CN"/>
              </w:rPr>
              <w:t>应用单位：</w:t>
            </w:r>
          </w:p>
          <w:p w14:paraId="04053A97">
            <w:pPr>
              <w:pStyle w:val="55"/>
              <w:rPr>
                <w:rFonts w:hint="eastAsia"/>
                <w:lang w:val="en-US" w:eastAsia="zh-CN"/>
              </w:rPr>
            </w:pPr>
          </w:p>
          <w:p w14:paraId="7AB479AC">
            <w:pPr>
              <w:pStyle w:val="55"/>
              <w:rPr>
                <w:rFonts w:hint="eastAsia"/>
                <w:lang w:val="en-US" w:eastAsia="zh-CN"/>
              </w:rPr>
            </w:pPr>
            <w:r>
              <w:rPr>
                <w:rFonts w:hint="eastAsia"/>
                <w:lang w:val="en-US" w:eastAsia="zh-CN"/>
              </w:rPr>
              <w:t>应用场景：</w:t>
            </w:r>
          </w:p>
          <w:p w14:paraId="4564087A">
            <w:pPr>
              <w:pStyle w:val="55"/>
              <w:rPr>
                <w:rFonts w:hint="eastAsia"/>
                <w:lang w:val="en-US" w:eastAsia="zh-CN"/>
              </w:rPr>
            </w:pPr>
          </w:p>
          <w:p w14:paraId="0CC4E1B4">
            <w:pPr>
              <w:pStyle w:val="55"/>
              <w:rPr>
                <w:rFonts w:hint="eastAsia"/>
                <w:lang w:val="en-US" w:eastAsia="zh-CN"/>
              </w:rPr>
            </w:pPr>
          </w:p>
          <w:p w14:paraId="3F526B00">
            <w:pPr>
              <w:pStyle w:val="55"/>
              <w:rPr>
                <w:rFonts w:hint="eastAsia"/>
                <w:lang w:val="en-US" w:eastAsia="zh-CN"/>
              </w:rPr>
            </w:pPr>
            <w:r>
              <w:rPr>
                <w:rFonts w:hint="eastAsia"/>
                <w:lang w:val="en-US" w:eastAsia="zh-CN"/>
              </w:rPr>
              <w:t>关键痛点：</w:t>
            </w:r>
          </w:p>
          <w:p w14:paraId="24339F1C">
            <w:pPr>
              <w:pStyle w:val="55"/>
              <w:rPr>
                <w:rFonts w:hint="eastAsia"/>
                <w:lang w:val="en-US" w:eastAsia="zh-CN"/>
              </w:rPr>
            </w:pPr>
          </w:p>
          <w:p w14:paraId="71C7899D">
            <w:pPr>
              <w:pStyle w:val="55"/>
              <w:rPr>
                <w:rFonts w:hint="eastAsia"/>
                <w:lang w:val="en-US" w:eastAsia="zh-CN"/>
              </w:rPr>
            </w:pPr>
          </w:p>
          <w:p w14:paraId="2E6ABE01">
            <w:pPr>
              <w:pStyle w:val="55"/>
              <w:rPr>
                <w:rFonts w:hint="default"/>
                <w:lang w:val="en-US" w:eastAsia="zh-CN"/>
              </w:rPr>
            </w:pPr>
            <w:r>
              <w:rPr>
                <w:rFonts w:hint="eastAsia"/>
                <w:lang w:val="en-US" w:eastAsia="zh-CN"/>
              </w:rPr>
              <w:t>应用成效：</w:t>
            </w:r>
          </w:p>
          <w:p w14:paraId="1FDA5018">
            <w:pPr>
              <w:pStyle w:val="55"/>
            </w:pPr>
          </w:p>
          <w:p w14:paraId="7939EDCB">
            <w:pPr>
              <w:pStyle w:val="55"/>
            </w:pPr>
          </w:p>
          <w:p w14:paraId="755BB7CC">
            <w:pPr>
              <w:pStyle w:val="55"/>
              <w:rPr>
                <w:rFonts w:hint="eastAsia"/>
                <w:lang w:val="en-US" w:eastAsia="zh-CN"/>
              </w:rPr>
            </w:pPr>
            <w:r>
              <w:rPr>
                <w:rFonts w:hint="eastAsia"/>
                <w:lang w:val="en-US" w:eastAsia="zh-CN"/>
              </w:rPr>
              <w:t>【案例 2】</w:t>
            </w:r>
          </w:p>
          <w:p w14:paraId="499BC85B">
            <w:pPr>
              <w:pStyle w:val="55"/>
              <w:rPr>
                <w:rFonts w:hint="eastAsia"/>
                <w:lang w:val="en-US" w:eastAsia="zh-CN"/>
              </w:rPr>
            </w:pPr>
          </w:p>
          <w:p w14:paraId="3D21B4B1">
            <w:pPr>
              <w:pStyle w:val="55"/>
            </w:pPr>
          </w:p>
          <w:p w14:paraId="4809521B">
            <w:pPr>
              <w:pStyle w:val="55"/>
              <w:rPr>
                <w:rFonts w:hint="eastAsia"/>
                <w:lang w:val="en-US" w:eastAsia="zh-CN"/>
              </w:rPr>
            </w:pPr>
            <w:r>
              <w:rPr>
                <w:rFonts w:hint="eastAsia"/>
                <w:lang w:val="en-US" w:eastAsia="zh-CN"/>
              </w:rPr>
              <w:t>【案例 3】</w:t>
            </w:r>
          </w:p>
          <w:p w14:paraId="2AD5F983">
            <w:pPr>
              <w:pStyle w:val="55"/>
            </w:pPr>
          </w:p>
          <w:p w14:paraId="2F431431">
            <w:pPr>
              <w:pStyle w:val="55"/>
            </w:pPr>
          </w:p>
          <w:p w14:paraId="61EBB5F0">
            <w:pPr>
              <w:pStyle w:val="55"/>
            </w:pPr>
          </w:p>
        </w:tc>
      </w:tr>
      <w:tr w14:paraId="2A9A3459">
        <w:trPr>
          <w:trHeight w:val="42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5B5C10CB">
            <w:pPr>
              <w:pStyle w:val="28"/>
              <w:rPr>
                <w:rFonts w:hint="default" w:eastAsia="黑体"/>
                <w:lang w:val="en-US" w:eastAsia="zh-CN"/>
              </w:rPr>
            </w:pPr>
            <w:r>
              <w:t>知识产权</w:t>
            </w:r>
            <w:r>
              <w:rPr>
                <w:rFonts w:hint="eastAsia"/>
                <w:lang w:val="en-US" w:eastAsia="zh-CN"/>
              </w:rPr>
              <w:t>与资质荣誉</w:t>
            </w:r>
          </w:p>
        </w:tc>
      </w:tr>
      <w:tr w14:paraId="5207726E">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14:paraId="2E478F95">
            <w:pPr>
              <w:pStyle w:val="55"/>
            </w:pPr>
            <w:r>
              <w:t>（列出</w:t>
            </w:r>
            <w:r>
              <w:rPr>
                <w:rFonts w:hint="eastAsia"/>
              </w:rPr>
              <w:t>取得</w:t>
            </w:r>
            <w:r>
              <w:t>的与本产品相关的专利、软著等知识产权</w:t>
            </w:r>
            <w:r>
              <w:rPr>
                <w:rFonts w:hint="eastAsia"/>
                <w:lang w:eastAsia="zh-CN"/>
              </w:rPr>
              <w:t>、</w:t>
            </w:r>
            <w:r>
              <w:rPr>
                <w:rFonts w:hint="eastAsia"/>
                <w:lang w:val="en-US" w:eastAsia="zh-CN"/>
              </w:rPr>
              <w:t>获奖</w:t>
            </w:r>
            <w:r>
              <w:t>情况）</w:t>
            </w:r>
          </w:p>
          <w:p w14:paraId="25EF2220">
            <w:pPr>
              <w:pStyle w:val="55"/>
            </w:pPr>
          </w:p>
          <w:p w14:paraId="6AD621E0">
            <w:pPr>
              <w:pStyle w:val="55"/>
            </w:pPr>
          </w:p>
          <w:p w14:paraId="5DDF9B28">
            <w:pPr>
              <w:pStyle w:val="55"/>
            </w:pPr>
          </w:p>
          <w:p w14:paraId="027C4F0F">
            <w:pPr>
              <w:pStyle w:val="55"/>
            </w:pPr>
          </w:p>
          <w:p w14:paraId="6331B326">
            <w:pPr>
              <w:pStyle w:val="55"/>
            </w:pPr>
          </w:p>
          <w:p w14:paraId="718BF335">
            <w:pPr>
              <w:pStyle w:val="55"/>
            </w:pPr>
          </w:p>
          <w:p w14:paraId="68816B41">
            <w:pPr>
              <w:pStyle w:val="55"/>
            </w:pPr>
          </w:p>
          <w:p w14:paraId="0254F106">
            <w:pPr>
              <w:pStyle w:val="55"/>
            </w:pPr>
          </w:p>
        </w:tc>
      </w:tr>
    </w:tbl>
    <w:p w14:paraId="138F18B4">
      <w:pPr>
        <w:pStyle w:val="28"/>
        <w:jc w:val="left"/>
      </w:pPr>
      <w:r>
        <w:rPr>
          <w:rFonts w:hint="eastAsia"/>
        </w:rPr>
        <w:t>附件材料（包括但不限于）：</w:t>
      </w:r>
      <w:r>
        <w:rPr>
          <w:rFonts w:hint="eastAsia"/>
          <w:lang w:val="en-US" w:eastAsia="zh-CN"/>
        </w:rPr>
        <w:t>申报</w:t>
      </w:r>
      <w:r>
        <w:rPr>
          <w:rFonts w:hint="eastAsia"/>
        </w:rPr>
        <w:t>的优秀产品和应用解决方案自主知识产权证明材料（专利、软件著作权、产品检测报告等）</w:t>
      </w:r>
      <w:r>
        <w:rPr>
          <w:rFonts w:hint="eastAsia"/>
          <w:lang w:eastAsia="zh-CN"/>
        </w:rPr>
        <w:t>、</w:t>
      </w:r>
      <w:r>
        <w:rPr>
          <w:rFonts w:hint="eastAsia"/>
          <w:lang w:val="en-US" w:eastAsia="zh-CN"/>
        </w:rPr>
        <w:t>用户合同、第三方成果评价报告、技术查新报告、获奖证书，产品产生的经济效益、社会效益证明材料等。</w:t>
      </w:r>
    </w:p>
    <w:sectPr>
      <w:footerReference r:id="rId13" w:type="first"/>
      <w:footerReference r:id="rId12" w:type="default"/>
      <w:pgSz w:w="11906" w:h="16838"/>
      <w:pgMar w:top="1440" w:right="1531" w:bottom="1440" w:left="1531" w:header="851" w:footer="992" w:gutter="0"/>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Times New Roman (标题 CS)">
    <w:altName w:val="Times New Roman"/>
    <w:panose1 w:val="00000000000000000000"/>
    <w:charset w:val="86"/>
    <w:family w:val="roman"/>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Times New Roman (正文 CS 字体)">
    <w:altName w:val="Times New Roman"/>
    <w:panose1 w:val="00000000000000000000"/>
    <w:charset w:val="86"/>
    <w:family w:val="roman"/>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Kaiti SC">
    <w:panose1 w:val="02010600040101010101"/>
    <w:charset w:val="86"/>
    <w:family w:val="auto"/>
    <w:pitch w:val="default"/>
    <w:sig w:usb0="80000287" w:usb1="280F3C52" w:usb2="00000016" w:usb3="00000000" w:csb0="0004001F" w:csb1="00000000"/>
  </w:font>
  <w:font w:name="Segoe UI Symbol">
    <w:altName w:val="苹方-简"/>
    <w:panose1 w:val="020B0502040204020203"/>
    <w:charset w:val="00"/>
    <w:family w:val="swiss"/>
    <w:pitch w:val="default"/>
    <w:sig w:usb0="00000000" w:usb1="00000000" w:usb2="00040000" w:usb3="04000000" w:csb0="00000001" w:csb1="40000000"/>
  </w:font>
  <w:font w:name="MS Gothic">
    <w:altName w:val="冬青黑体简体中文"/>
    <w:panose1 w:val="020B0609070205080204"/>
    <w:charset w:val="80"/>
    <w:family w:val="modern"/>
    <w:pitch w:val="default"/>
    <w:sig w:usb0="00000000" w:usb1="00000000" w:usb2="08000012" w:usb3="00000000" w:csb0="4002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73EF">
    <w:pPr>
      <w:pStyle w:val="10"/>
      <w:framePr w:wrap="auto" w:vAnchor="margin" w:hAnchor="text" w:xAlign="left" w:yAlign="inline"/>
      <w:ind w:firstLine="480"/>
      <w:rPr>
        <w:rStyle w:val="20"/>
        <w:rFonts w:cs="Times New Roman" w:eastAsiaTheme="minor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656D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1656D5">
                    <w:pPr>
                      <w:pStyle w:val="10"/>
                    </w:pPr>
                    <w:r>
                      <w:fldChar w:fldCharType="begin"/>
                    </w:r>
                    <w:r>
                      <w:instrText xml:space="preserve"> PAGE  \* MERGEFORMAT </w:instrText>
                    </w:r>
                    <w:r>
                      <w:fldChar w:fldCharType="separate"/>
                    </w:r>
                    <w:r>
                      <w:t>- 1 -</w:t>
                    </w:r>
                    <w:r>
                      <w:fldChar w:fldCharType="end"/>
                    </w:r>
                  </w:p>
                </w:txbxContent>
              </v:textbox>
            </v:shape>
          </w:pict>
        </mc:Fallback>
      </mc:AlternateContent>
    </w:r>
    <w:sdt>
      <w:sdtPr>
        <w:rPr>
          <w:rStyle w:val="20"/>
          <w:rFonts w:asciiTheme="minorEastAsia" w:hAnsiTheme="minorEastAsia" w:eastAsiaTheme="minorEastAsia"/>
          <w:sz w:val="24"/>
          <w:szCs w:val="24"/>
        </w:rPr>
        <w:id w:val="439890456"/>
      </w:sdtPr>
      <w:sdtEndPr>
        <w:rPr>
          <w:rStyle w:val="20"/>
          <w:rFonts w:ascii="Times New Roman" w:hAnsi="宋体" w:cs="Times New Roman" w:eastAsiaTheme="minorEastAsia"/>
          <w:sz w:val="24"/>
          <w:szCs w:val="24"/>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0"/>
      </w:rPr>
      <w:id w:val="486212771"/>
    </w:sdtPr>
    <w:sdtEndPr>
      <w:rPr>
        <w:rStyle w:val="20"/>
      </w:rPr>
    </w:sdtEndPr>
    <w:sdtContent>
      <w:p w14:paraId="33F8882D">
        <w:pPr>
          <w:pStyle w:val="10"/>
          <w:ind w:firstLine="640"/>
          <w:rPr>
            <w:rStyle w:val="20"/>
            <w:szCs w:val="22"/>
          </w:rPr>
        </w:pPr>
        <w:r>
          <w:rPr>
            <w:rStyle w:val="20"/>
          </w:rPr>
          <w:fldChar w:fldCharType="begin"/>
        </w:r>
        <w:r>
          <w:rPr>
            <w:rStyle w:val="20"/>
          </w:rPr>
          <w:instrText xml:space="preserve"> PAGE </w:instrText>
        </w:r>
        <w:r>
          <w:rPr>
            <w:rStyle w:val="20"/>
          </w:rPr>
          <w:fldChar w:fldCharType="end"/>
        </w:r>
      </w:p>
    </w:sdtContent>
  </w:sdt>
  <w:p w14:paraId="15636077">
    <w:pPr>
      <w:pStyle w:val="10"/>
      <w:ind w:firstLine="560"/>
    </w:pPr>
  </w:p>
  <w:p w14:paraId="324E9D3B">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A618">
    <w:pPr>
      <w:pStyle w:val="10"/>
      <w:ind w:left="0" w:leftChars="0" w:firstLine="0" w:firstLineChars="0"/>
      <w:jc w:val="both"/>
    </w:pPr>
  </w:p>
  <w:p w14:paraId="50524E06">
    <w:pPr>
      <w:pStyle w:val="10"/>
      <w:ind w:firstLin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083D">
    <w:pPr>
      <w:pStyle w:val="10"/>
      <w:framePr w:wrap="auto" w:vAnchor="margin" w:hAnchor="text" w:xAlign="left" w:yAlign="inline"/>
      <w:ind w:firstLine="480"/>
      <w:rPr>
        <w:rStyle w:val="20"/>
        <w:rFonts w:cs="Times New Roman" w:eastAsiaTheme="minor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AFCC1">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1AFCC1">
                    <w:pPr>
                      <w:pStyle w:val="10"/>
                    </w:pPr>
                    <w:r>
                      <w:fldChar w:fldCharType="begin"/>
                    </w:r>
                    <w:r>
                      <w:instrText xml:space="preserve"> PAGE  \* MERGEFORMAT </w:instrText>
                    </w:r>
                    <w:r>
                      <w:fldChar w:fldCharType="separate"/>
                    </w:r>
                    <w:r>
                      <w:t>- 1 -</w:t>
                    </w:r>
                    <w:r>
                      <w:fldChar w:fldCharType="end"/>
                    </w:r>
                  </w:p>
                </w:txbxContent>
              </v:textbox>
            </v:shape>
          </w:pict>
        </mc:Fallback>
      </mc:AlternateContent>
    </w:r>
    <w:sdt>
      <w:sdtPr>
        <w:rPr>
          <w:rStyle w:val="20"/>
          <w:rFonts w:asciiTheme="minorEastAsia" w:hAnsiTheme="minorEastAsia" w:eastAsiaTheme="minorEastAsia"/>
          <w:sz w:val="24"/>
          <w:szCs w:val="24"/>
        </w:rPr>
        <w:id w:val="1040709404"/>
      </w:sdtPr>
      <w:sdtEndPr>
        <w:rPr>
          <w:rStyle w:val="20"/>
          <w:rFonts w:ascii="Times New Roman" w:hAnsi="宋体" w:cs="Times New Roman" w:eastAsiaTheme="minorEastAsia"/>
          <w:sz w:val="24"/>
          <w:szCs w:val="24"/>
        </w:rPr>
      </w:sdtEndP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FDAD9">
    <w:pPr>
      <w:pStyle w:val="10"/>
      <w:framePr w:wrap="auto" w:vAnchor="margin" w:hAnchor="text" w:xAlign="left" w:yAlign="inline"/>
      <w:ind w:left="0" w:leftChars="0" w:firstLine="0" w:firstLineChars="0"/>
      <w:jc w:val="both"/>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E2859">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1E2859">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1F51C4DC">
    <w:pPr>
      <w:pStyle w:val="10"/>
      <w:framePr w:wrap="auto" w:vAnchor="margin" w:hAnchor="text" w:xAlign="left" w:yAlign="inline"/>
      <w:ind w:firstLine="480"/>
      <w:rPr>
        <w:rStyle w:val="20"/>
        <w:rFonts w:cs="Times New Roman" w:eastAsiaTheme="minorEastAsia"/>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7492">
    <w:pPr>
      <w:pStyle w:val="10"/>
      <w:framePr w:wrap="auto" w:vAnchor="margin" w:hAnchor="text" w:xAlign="left" w:yAlign="inline"/>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955063"/>
                          </w:sdtPr>
                          <w:sdtEndPr>
                            <w:rPr>
                              <w:rFonts w:cs="Times New Roman"/>
                              <w:sz w:val="24"/>
                              <w:szCs w:val="24"/>
                            </w:rPr>
                          </w:sdtEndPr>
                          <w:sdtContent>
                            <w:p w14:paraId="355CA708">
                              <w:pPr>
                                <w:pStyle w:val="10"/>
                                <w:framePr w:wrap="auto" w:vAnchor="margin" w:hAnchor="text" w:xAlign="left" w:yAlign="inline"/>
                                <w:ind w:firstLine="560"/>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sdtContent>
                        </w:sdt>
                        <w:p w14:paraId="1B14414A">
                          <w:pPr>
                            <w:pStyle w:val="10"/>
                            <w:framePr w:wrap="auto" w:vAnchor="margin" w:hAnchor="text" w:xAlign="left" w:yAlign="inline"/>
                            <w:ind w:firstLine="56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9955063"/>
                    </w:sdtPr>
                    <w:sdtEndPr>
                      <w:rPr>
                        <w:rFonts w:cs="Times New Roman"/>
                        <w:sz w:val="24"/>
                        <w:szCs w:val="24"/>
                      </w:rPr>
                    </w:sdtEndPr>
                    <w:sdtContent>
                      <w:p w14:paraId="355CA708">
                        <w:pPr>
                          <w:pStyle w:val="10"/>
                          <w:framePr w:wrap="auto" w:vAnchor="margin" w:hAnchor="text" w:xAlign="left" w:yAlign="inline"/>
                          <w:ind w:firstLine="560"/>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sdtContent>
                  </w:sdt>
                  <w:p w14:paraId="1B14414A">
                    <w:pPr>
                      <w:pStyle w:val="10"/>
                      <w:framePr w:wrap="auto" w:vAnchor="margin" w:hAnchor="text" w:xAlign="left" w:yAlign="inline"/>
                      <w:ind w:firstLine="5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B21A">
    <w:pPr>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ABE85">
    <w:pPr>
      <w:pStyle w:val="11"/>
      <w:ind w:firstLine="420"/>
    </w:pPr>
  </w:p>
  <w:p w14:paraId="6C2B525E">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C3AAB">
    <w:pPr>
      <w:ind w:left="0" w:leftChars="0" w:right="630" w:firstLine="0" w:firstLineChars="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386AA"/>
    <w:multiLevelType w:val="singleLevel"/>
    <w:tmpl w:val="EE7386AA"/>
    <w:lvl w:ilvl="0" w:tentative="0">
      <w:start w:val="1"/>
      <w:numFmt w:val="japaneseCounting"/>
      <w:suff w:val="nothing"/>
      <w:lvlText w:val="（%1）"/>
      <w:lvlJc w:val="left"/>
      <w:rPr>
        <w:rFonts w:ascii="Times New Roman" w:hAnsi="Times New Roman" w:eastAsia="仿宋" w:cs="Times New Roman"/>
      </w:rPr>
    </w:lvl>
  </w:abstractNum>
  <w:abstractNum w:abstractNumId="1">
    <w:nsid w:val="12364E0C"/>
    <w:multiLevelType w:val="multilevel"/>
    <w:tmpl w:val="12364E0C"/>
    <w:lvl w:ilvl="0" w:tentative="0">
      <w:start w:val="1"/>
      <w:numFmt w:val="decimal"/>
      <w:pStyle w:val="52"/>
      <w:lvlText w:val="图%1."/>
      <w:lvlJc w:val="center"/>
      <w:pPr>
        <w:ind w:left="-32767"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embedSystem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317"/>
  <w:displayHorizontalDrawingGridEvery w:val="1"/>
  <w:displayVerticalDrawingGridEvery w:val="1"/>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ODgxODA4NjVjNGI1NTA1YTcxMjljMWViY2UyNTgifQ=="/>
    <w:docVar w:name="KSO_WPS_MARK_KEY" w:val="9ef517ed-ca48-425c-b079-8632d4e7b698"/>
  </w:docVars>
  <w:rsids>
    <w:rsidRoot w:val="00F47264"/>
    <w:rsid w:val="0000769E"/>
    <w:rsid w:val="00010548"/>
    <w:rsid w:val="000130ED"/>
    <w:rsid w:val="00014B69"/>
    <w:rsid w:val="00016212"/>
    <w:rsid w:val="00016F00"/>
    <w:rsid w:val="0002133A"/>
    <w:rsid w:val="0002146D"/>
    <w:rsid w:val="0002379F"/>
    <w:rsid w:val="00026BDD"/>
    <w:rsid w:val="00027931"/>
    <w:rsid w:val="00031B80"/>
    <w:rsid w:val="0004006E"/>
    <w:rsid w:val="0004117D"/>
    <w:rsid w:val="000428AC"/>
    <w:rsid w:val="00050092"/>
    <w:rsid w:val="0005169D"/>
    <w:rsid w:val="000545B1"/>
    <w:rsid w:val="00054F43"/>
    <w:rsid w:val="00055C3B"/>
    <w:rsid w:val="00055FE4"/>
    <w:rsid w:val="00060DA7"/>
    <w:rsid w:val="00067ACA"/>
    <w:rsid w:val="000706F9"/>
    <w:rsid w:val="000721B9"/>
    <w:rsid w:val="00072CCD"/>
    <w:rsid w:val="0007473D"/>
    <w:rsid w:val="000748D9"/>
    <w:rsid w:val="00076E06"/>
    <w:rsid w:val="00082C5A"/>
    <w:rsid w:val="00083F34"/>
    <w:rsid w:val="00084266"/>
    <w:rsid w:val="000842BE"/>
    <w:rsid w:val="0008575D"/>
    <w:rsid w:val="000865A0"/>
    <w:rsid w:val="000869CF"/>
    <w:rsid w:val="00086B00"/>
    <w:rsid w:val="00087EB0"/>
    <w:rsid w:val="000A1A5A"/>
    <w:rsid w:val="000A26D4"/>
    <w:rsid w:val="000A6B62"/>
    <w:rsid w:val="000B0ABE"/>
    <w:rsid w:val="000B211A"/>
    <w:rsid w:val="000B2EEB"/>
    <w:rsid w:val="000B5E98"/>
    <w:rsid w:val="000C10C2"/>
    <w:rsid w:val="000D2217"/>
    <w:rsid w:val="000D32DC"/>
    <w:rsid w:val="000D3400"/>
    <w:rsid w:val="000E6AC8"/>
    <w:rsid w:val="000F5D51"/>
    <w:rsid w:val="001004D1"/>
    <w:rsid w:val="00103327"/>
    <w:rsid w:val="00106997"/>
    <w:rsid w:val="00106C35"/>
    <w:rsid w:val="00110AFB"/>
    <w:rsid w:val="001119A4"/>
    <w:rsid w:val="001125AD"/>
    <w:rsid w:val="001152C2"/>
    <w:rsid w:val="00117AB7"/>
    <w:rsid w:val="00124788"/>
    <w:rsid w:val="00125BC9"/>
    <w:rsid w:val="0012797E"/>
    <w:rsid w:val="001310D4"/>
    <w:rsid w:val="00132470"/>
    <w:rsid w:val="00132EC3"/>
    <w:rsid w:val="00134206"/>
    <w:rsid w:val="001408A6"/>
    <w:rsid w:val="00146203"/>
    <w:rsid w:val="001520BD"/>
    <w:rsid w:val="00157C69"/>
    <w:rsid w:val="00160123"/>
    <w:rsid w:val="00161C14"/>
    <w:rsid w:val="00163EE6"/>
    <w:rsid w:val="00164F97"/>
    <w:rsid w:val="00172000"/>
    <w:rsid w:val="00172B8D"/>
    <w:rsid w:val="0017313A"/>
    <w:rsid w:val="00175024"/>
    <w:rsid w:val="0017681D"/>
    <w:rsid w:val="001870EE"/>
    <w:rsid w:val="00192374"/>
    <w:rsid w:val="001A098F"/>
    <w:rsid w:val="001A12DD"/>
    <w:rsid w:val="001A4839"/>
    <w:rsid w:val="001A52AF"/>
    <w:rsid w:val="001A6937"/>
    <w:rsid w:val="001A71C1"/>
    <w:rsid w:val="001A7ACF"/>
    <w:rsid w:val="001B62EF"/>
    <w:rsid w:val="001C1383"/>
    <w:rsid w:val="001C21E3"/>
    <w:rsid w:val="001C3323"/>
    <w:rsid w:val="001C5E14"/>
    <w:rsid w:val="001D01D3"/>
    <w:rsid w:val="001D12DE"/>
    <w:rsid w:val="001D4B9C"/>
    <w:rsid w:val="001E3CDB"/>
    <w:rsid w:val="001E4DB1"/>
    <w:rsid w:val="001F151E"/>
    <w:rsid w:val="001F3674"/>
    <w:rsid w:val="001F41D3"/>
    <w:rsid w:val="001F5DD1"/>
    <w:rsid w:val="001F772E"/>
    <w:rsid w:val="00200691"/>
    <w:rsid w:val="00206732"/>
    <w:rsid w:val="00215CC7"/>
    <w:rsid w:val="00216222"/>
    <w:rsid w:val="0022088C"/>
    <w:rsid w:val="002217B6"/>
    <w:rsid w:val="00221A86"/>
    <w:rsid w:val="0022641B"/>
    <w:rsid w:val="00230442"/>
    <w:rsid w:val="00230463"/>
    <w:rsid w:val="0023117C"/>
    <w:rsid w:val="0023234D"/>
    <w:rsid w:val="00232F28"/>
    <w:rsid w:val="00233A88"/>
    <w:rsid w:val="002343F6"/>
    <w:rsid w:val="00241273"/>
    <w:rsid w:val="00243154"/>
    <w:rsid w:val="002433ED"/>
    <w:rsid w:val="00252281"/>
    <w:rsid w:val="00252CC9"/>
    <w:rsid w:val="00261022"/>
    <w:rsid w:val="00265468"/>
    <w:rsid w:val="0027237C"/>
    <w:rsid w:val="00272A05"/>
    <w:rsid w:val="00275107"/>
    <w:rsid w:val="00280080"/>
    <w:rsid w:val="002876DA"/>
    <w:rsid w:val="00290CC9"/>
    <w:rsid w:val="00293899"/>
    <w:rsid w:val="002947E8"/>
    <w:rsid w:val="002B04A9"/>
    <w:rsid w:val="002B795F"/>
    <w:rsid w:val="002B7EF7"/>
    <w:rsid w:val="002C0FBD"/>
    <w:rsid w:val="002C13E8"/>
    <w:rsid w:val="002C3CC9"/>
    <w:rsid w:val="002D1DDF"/>
    <w:rsid w:val="002D4537"/>
    <w:rsid w:val="002D47E6"/>
    <w:rsid w:val="002D7873"/>
    <w:rsid w:val="002E0642"/>
    <w:rsid w:val="002E3129"/>
    <w:rsid w:val="002E737A"/>
    <w:rsid w:val="002F3BD0"/>
    <w:rsid w:val="002F4146"/>
    <w:rsid w:val="002F46B5"/>
    <w:rsid w:val="002F6B03"/>
    <w:rsid w:val="0030045B"/>
    <w:rsid w:val="00300FBC"/>
    <w:rsid w:val="00303B90"/>
    <w:rsid w:val="00304397"/>
    <w:rsid w:val="00305F0A"/>
    <w:rsid w:val="003060B8"/>
    <w:rsid w:val="003066E6"/>
    <w:rsid w:val="003076AC"/>
    <w:rsid w:val="003107C9"/>
    <w:rsid w:val="0031439A"/>
    <w:rsid w:val="00320399"/>
    <w:rsid w:val="0032098E"/>
    <w:rsid w:val="0032452A"/>
    <w:rsid w:val="003251B4"/>
    <w:rsid w:val="00327362"/>
    <w:rsid w:val="00330050"/>
    <w:rsid w:val="00331958"/>
    <w:rsid w:val="00331F82"/>
    <w:rsid w:val="00332D56"/>
    <w:rsid w:val="003340F6"/>
    <w:rsid w:val="00335303"/>
    <w:rsid w:val="00336A3D"/>
    <w:rsid w:val="00337B74"/>
    <w:rsid w:val="0034643E"/>
    <w:rsid w:val="0034737E"/>
    <w:rsid w:val="00353A16"/>
    <w:rsid w:val="00353E10"/>
    <w:rsid w:val="003559BB"/>
    <w:rsid w:val="003615D3"/>
    <w:rsid w:val="003619E5"/>
    <w:rsid w:val="0036642F"/>
    <w:rsid w:val="003676E2"/>
    <w:rsid w:val="00387665"/>
    <w:rsid w:val="00387D34"/>
    <w:rsid w:val="00387FEB"/>
    <w:rsid w:val="0039197C"/>
    <w:rsid w:val="003945EF"/>
    <w:rsid w:val="00396995"/>
    <w:rsid w:val="00396C3F"/>
    <w:rsid w:val="003A0E65"/>
    <w:rsid w:val="003A5C82"/>
    <w:rsid w:val="003B6393"/>
    <w:rsid w:val="003C017D"/>
    <w:rsid w:val="003C0884"/>
    <w:rsid w:val="003C242D"/>
    <w:rsid w:val="003C7AEC"/>
    <w:rsid w:val="003D1D34"/>
    <w:rsid w:val="003E10DA"/>
    <w:rsid w:val="003E3A23"/>
    <w:rsid w:val="003F2A80"/>
    <w:rsid w:val="003F40AB"/>
    <w:rsid w:val="00400587"/>
    <w:rsid w:val="004021CC"/>
    <w:rsid w:val="004064EE"/>
    <w:rsid w:val="004065DB"/>
    <w:rsid w:val="00406628"/>
    <w:rsid w:val="0040774D"/>
    <w:rsid w:val="00420D5E"/>
    <w:rsid w:val="00421368"/>
    <w:rsid w:val="0043416C"/>
    <w:rsid w:val="004361EF"/>
    <w:rsid w:val="00446974"/>
    <w:rsid w:val="00447088"/>
    <w:rsid w:val="00455E89"/>
    <w:rsid w:val="00457BB8"/>
    <w:rsid w:val="00461131"/>
    <w:rsid w:val="00462445"/>
    <w:rsid w:val="00462800"/>
    <w:rsid w:val="004702D7"/>
    <w:rsid w:val="00471AF3"/>
    <w:rsid w:val="00473AE4"/>
    <w:rsid w:val="004752EF"/>
    <w:rsid w:val="0047612A"/>
    <w:rsid w:val="0047731F"/>
    <w:rsid w:val="00480A39"/>
    <w:rsid w:val="00481133"/>
    <w:rsid w:val="00483E06"/>
    <w:rsid w:val="004878E8"/>
    <w:rsid w:val="004908F6"/>
    <w:rsid w:val="00493565"/>
    <w:rsid w:val="004A0F07"/>
    <w:rsid w:val="004A4826"/>
    <w:rsid w:val="004A7E95"/>
    <w:rsid w:val="004B1F73"/>
    <w:rsid w:val="004B23AC"/>
    <w:rsid w:val="004C0478"/>
    <w:rsid w:val="004C4D76"/>
    <w:rsid w:val="004C617E"/>
    <w:rsid w:val="004C6BFF"/>
    <w:rsid w:val="004C6D7F"/>
    <w:rsid w:val="004C6E3E"/>
    <w:rsid w:val="004C7166"/>
    <w:rsid w:val="004D23C3"/>
    <w:rsid w:val="004D30B3"/>
    <w:rsid w:val="004D4DDD"/>
    <w:rsid w:val="004E06AB"/>
    <w:rsid w:val="004E1802"/>
    <w:rsid w:val="004E4C64"/>
    <w:rsid w:val="004E5E96"/>
    <w:rsid w:val="004E72FF"/>
    <w:rsid w:val="004F2F5F"/>
    <w:rsid w:val="004F36E7"/>
    <w:rsid w:val="004F53FF"/>
    <w:rsid w:val="004F7C5B"/>
    <w:rsid w:val="00502073"/>
    <w:rsid w:val="00503298"/>
    <w:rsid w:val="00505793"/>
    <w:rsid w:val="00505FC1"/>
    <w:rsid w:val="00511BCD"/>
    <w:rsid w:val="00512C2E"/>
    <w:rsid w:val="0051641C"/>
    <w:rsid w:val="00516C6F"/>
    <w:rsid w:val="00516F53"/>
    <w:rsid w:val="0052291A"/>
    <w:rsid w:val="005250D4"/>
    <w:rsid w:val="00525DF6"/>
    <w:rsid w:val="00526459"/>
    <w:rsid w:val="00530FAF"/>
    <w:rsid w:val="0053183C"/>
    <w:rsid w:val="0053648A"/>
    <w:rsid w:val="00540AA4"/>
    <w:rsid w:val="005435A9"/>
    <w:rsid w:val="0054529D"/>
    <w:rsid w:val="00545323"/>
    <w:rsid w:val="00547640"/>
    <w:rsid w:val="005531F7"/>
    <w:rsid w:val="00554001"/>
    <w:rsid w:val="00555648"/>
    <w:rsid w:val="00556993"/>
    <w:rsid w:val="00560732"/>
    <w:rsid w:val="005615D9"/>
    <w:rsid w:val="005617E1"/>
    <w:rsid w:val="005626A4"/>
    <w:rsid w:val="00565254"/>
    <w:rsid w:val="005656DE"/>
    <w:rsid w:val="00566364"/>
    <w:rsid w:val="0056756A"/>
    <w:rsid w:val="00567CE4"/>
    <w:rsid w:val="005752FC"/>
    <w:rsid w:val="00580CDA"/>
    <w:rsid w:val="005843BD"/>
    <w:rsid w:val="00585694"/>
    <w:rsid w:val="00587563"/>
    <w:rsid w:val="00587A54"/>
    <w:rsid w:val="00587D16"/>
    <w:rsid w:val="0059539A"/>
    <w:rsid w:val="005A0BBD"/>
    <w:rsid w:val="005A2420"/>
    <w:rsid w:val="005A452A"/>
    <w:rsid w:val="005A4EDE"/>
    <w:rsid w:val="005B00D9"/>
    <w:rsid w:val="005B035B"/>
    <w:rsid w:val="005B2A86"/>
    <w:rsid w:val="005B2B47"/>
    <w:rsid w:val="005B4374"/>
    <w:rsid w:val="005B678A"/>
    <w:rsid w:val="005C0A62"/>
    <w:rsid w:val="005C1155"/>
    <w:rsid w:val="005C12B2"/>
    <w:rsid w:val="005C5273"/>
    <w:rsid w:val="005C54CA"/>
    <w:rsid w:val="005D1C54"/>
    <w:rsid w:val="005D2E1F"/>
    <w:rsid w:val="005D3108"/>
    <w:rsid w:val="005D32BF"/>
    <w:rsid w:val="005D4E33"/>
    <w:rsid w:val="005D6092"/>
    <w:rsid w:val="005E09FE"/>
    <w:rsid w:val="005E1CAA"/>
    <w:rsid w:val="005E1DE5"/>
    <w:rsid w:val="005E4309"/>
    <w:rsid w:val="005E4C35"/>
    <w:rsid w:val="005E4E3E"/>
    <w:rsid w:val="005F2015"/>
    <w:rsid w:val="005F2FDD"/>
    <w:rsid w:val="005F3331"/>
    <w:rsid w:val="005F764F"/>
    <w:rsid w:val="00600F8C"/>
    <w:rsid w:val="006040FC"/>
    <w:rsid w:val="00607B47"/>
    <w:rsid w:val="00607D21"/>
    <w:rsid w:val="00611FE2"/>
    <w:rsid w:val="006217B7"/>
    <w:rsid w:val="00621DB0"/>
    <w:rsid w:val="0062333D"/>
    <w:rsid w:val="00626BFF"/>
    <w:rsid w:val="006277DC"/>
    <w:rsid w:val="006343BA"/>
    <w:rsid w:val="00643BB5"/>
    <w:rsid w:val="00644B31"/>
    <w:rsid w:val="00650562"/>
    <w:rsid w:val="00655157"/>
    <w:rsid w:val="0066327A"/>
    <w:rsid w:val="00663A1E"/>
    <w:rsid w:val="0066512A"/>
    <w:rsid w:val="00670A97"/>
    <w:rsid w:val="006749D5"/>
    <w:rsid w:val="006750E1"/>
    <w:rsid w:val="00683543"/>
    <w:rsid w:val="0068696C"/>
    <w:rsid w:val="006905CD"/>
    <w:rsid w:val="006924A3"/>
    <w:rsid w:val="006948BD"/>
    <w:rsid w:val="00695C48"/>
    <w:rsid w:val="00695D55"/>
    <w:rsid w:val="006A1412"/>
    <w:rsid w:val="006B37F8"/>
    <w:rsid w:val="006C39B9"/>
    <w:rsid w:val="006C513F"/>
    <w:rsid w:val="006C531D"/>
    <w:rsid w:val="006C5861"/>
    <w:rsid w:val="006C5961"/>
    <w:rsid w:val="006C7540"/>
    <w:rsid w:val="006D12A3"/>
    <w:rsid w:val="006D27B6"/>
    <w:rsid w:val="006D4645"/>
    <w:rsid w:val="006D4745"/>
    <w:rsid w:val="006E4AB9"/>
    <w:rsid w:val="006E5CE7"/>
    <w:rsid w:val="006F0F14"/>
    <w:rsid w:val="006F2C7E"/>
    <w:rsid w:val="006F3531"/>
    <w:rsid w:val="006F6948"/>
    <w:rsid w:val="007001EC"/>
    <w:rsid w:val="00700FFC"/>
    <w:rsid w:val="00703015"/>
    <w:rsid w:val="00710065"/>
    <w:rsid w:val="007107B8"/>
    <w:rsid w:val="007207BA"/>
    <w:rsid w:val="007216D4"/>
    <w:rsid w:val="00723816"/>
    <w:rsid w:val="007243C5"/>
    <w:rsid w:val="00724956"/>
    <w:rsid w:val="00724EB9"/>
    <w:rsid w:val="0072744D"/>
    <w:rsid w:val="0073121C"/>
    <w:rsid w:val="007323E0"/>
    <w:rsid w:val="00735AE0"/>
    <w:rsid w:val="00741C80"/>
    <w:rsid w:val="00743F99"/>
    <w:rsid w:val="00744490"/>
    <w:rsid w:val="00755650"/>
    <w:rsid w:val="0076103F"/>
    <w:rsid w:val="007673CF"/>
    <w:rsid w:val="00771012"/>
    <w:rsid w:val="00772041"/>
    <w:rsid w:val="007775B6"/>
    <w:rsid w:val="00781F89"/>
    <w:rsid w:val="00784C86"/>
    <w:rsid w:val="00785E8A"/>
    <w:rsid w:val="00790A31"/>
    <w:rsid w:val="0079140C"/>
    <w:rsid w:val="007924B7"/>
    <w:rsid w:val="0079300F"/>
    <w:rsid w:val="00793F39"/>
    <w:rsid w:val="007A4581"/>
    <w:rsid w:val="007B19C3"/>
    <w:rsid w:val="007B3F0F"/>
    <w:rsid w:val="007B4705"/>
    <w:rsid w:val="007B5602"/>
    <w:rsid w:val="007B5EB0"/>
    <w:rsid w:val="007C084D"/>
    <w:rsid w:val="007C1DD4"/>
    <w:rsid w:val="007D03C6"/>
    <w:rsid w:val="007D0EFC"/>
    <w:rsid w:val="007D34ED"/>
    <w:rsid w:val="007E375B"/>
    <w:rsid w:val="007E3B2E"/>
    <w:rsid w:val="007E55F5"/>
    <w:rsid w:val="007E718A"/>
    <w:rsid w:val="007E769C"/>
    <w:rsid w:val="007E7B41"/>
    <w:rsid w:val="007F573E"/>
    <w:rsid w:val="007F66AF"/>
    <w:rsid w:val="007F6CBF"/>
    <w:rsid w:val="007F7C96"/>
    <w:rsid w:val="00802E5D"/>
    <w:rsid w:val="00805A65"/>
    <w:rsid w:val="0080751C"/>
    <w:rsid w:val="00810E81"/>
    <w:rsid w:val="00811194"/>
    <w:rsid w:val="0081259C"/>
    <w:rsid w:val="00813591"/>
    <w:rsid w:val="008148B9"/>
    <w:rsid w:val="00816765"/>
    <w:rsid w:val="00817887"/>
    <w:rsid w:val="00817A59"/>
    <w:rsid w:val="0082073C"/>
    <w:rsid w:val="0082405A"/>
    <w:rsid w:val="00824FD0"/>
    <w:rsid w:val="00825017"/>
    <w:rsid w:val="00825295"/>
    <w:rsid w:val="0083132A"/>
    <w:rsid w:val="00841EC1"/>
    <w:rsid w:val="00842D8A"/>
    <w:rsid w:val="00844FCE"/>
    <w:rsid w:val="008465FE"/>
    <w:rsid w:val="00850675"/>
    <w:rsid w:val="00850891"/>
    <w:rsid w:val="00855154"/>
    <w:rsid w:val="008648A8"/>
    <w:rsid w:val="00866746"/>
    <w:rsid w:val="008717EC"/>
    <w:rsid w:val="0087182C"/>
    <w:rsid w:val="0087378D"/>
    <w:rsid w:val="0087469F"/>
    <w:rsid w:val="008772BC"/>
    <w:rsid w:val="0087795C"/>
    <w:rsid w:val="00880F0C"/>
    <w:rsid w:val="008832EB"/>
    <w:rsid w:val="00885BFC"/>
    <w:rsid w:val="00887EB1"/>
    <w:rsid w:val="00887F03"/>
    <w:rsid w:val="0089222B"/>
    <w:rsid w:val="00892431"/>
    <w:rsid w:val="00893A0F"/>
    <w:rsid w:val="00896976"/>
    <w:rsid w:val="00897678"/>
    <w:rsid w:val="008A29AF"/>
    <w:rsid w:val="008A523E"/>
    <w:rsid w:val="008A6451"/>
    <w:rsid w:val="008A6824"/>
    <w:rsid w:val="008A694D"/>
    <w:rsid w:val="008B2CA4"/>
    <w:rsid w:val="008B48E7"/>
    <w:rsid w:val="008B66F3"/>
    <w:rsid w:val="008B67E8"/>
    <w:rsid w:val="008B6DC4"/>
    <w:rsid w:val="008B7E52"/>
    <w:rsid w:val="008C07AD"/>
    <w:rsid w:val="008C0A57"/>
    <w:rsid w:val="008C50F7"/>
    <w:rsid w:val="008C579F"/>
    <w:rsid w:val="008C69BD"/>
    <w:rsid w:val="008D1279"/>
    <w:rsid w:val="008D13F1"/>
    <w:rsid w:val="008D4CFF"/>
    <w:rsid w:val="008D600B"/>
    <w:rsid w:val="008E4FD5"/>
    <w:rsid w:val="008E757B"/>
    <w:rsid w:val="008E78E6"/>
    <w:rsid w:val="008E7ABF"/>
    <w:rsid w:val="008F0051"/>
    <w:rsid w:val="008F2498"/>
    <w:rsid w:val="008F28D9"/>
    <w:rsid w:val="008F3746"/>
    <w:rsid w:val="008F3D49"/>
    <w:rsid w:val="008F45D0"/>
    <w:rsid w:val="00900217"/>
    <w:rsid w:val="009005CA"/>
    <w:rsid w:val="009008FB"/>
    <w:rsid w:val="0090620A"/>
    <w:rsid w:val="00907C55"/>
    <w:rsid w:val="00910BD0"/>
    <w:rsid w:val="009113FD"/>
    <w:rsid w:val="00911943"/>
    <w:rsid w:val="009127E0"/>
    <w:rsid w:val="00913379"/>
    <w:rsid w:val="0091387E"/>
    <w:rsid w:val="009157BB"/>
    <w:rsid w:val="00917B6A"/>
    <w:rsid w:val="00930EF2"/>
    <w:rsid w:val="00934093"/>
    <w:rsid w:val="009341A9"/>
    <w:rsid w:val="00936800"/>
    <w:rsid w:val="009470C6"/>
    <w:rsid w:val="009501F2"/>
    <w:rsid w:val="00950C15"/>
    <w:rsid w:val="00950D6B"/>
    <w:rsid w:val="0095453F"/>
    <w:rsid w:val="00962415"/>
    <w:rsid w:val="00962714"/>
    <w:rsid w:val="00963D73"/>
    <w:rsid w:val="00964F74"/>
    <w:rsid w:val="0096615F"/>
    <w:rsid w:val="009721FF"/>
    <w:rsid w:val="009775A9"/>
    <w:rsid w:val="00995B10"/>
    <w:rsid w:val="009A006B"/>
    <w:rsid w:val="009A05E5"/>
    <w:rsid w:val="009A5AFA"/>
    <w:rsid w:val="009B179C"/>
    <w:rsid w:val="009B192B"/>
    <w:rsid w:val="009B6601"/>
    <w:rsid w:val="009B76DD"/>
    <w:rsid w:val="009C0D4C"/>
    <w:rsid w:val="009C14A7"/>
    <w:rsid w:val="009C3123"/>
    <w:rsid w:val="009C54FC"/>
    <w:rsid w:val="009C7C6D"/>
    <w:rsid w:val="009D1323"/>
    <w:rsid w:val="009D174B"/>
    <w:rsid w:val="009D5137"/>
    <w:rsid w:val="009D5A22"/>
    <w:rsid w:val="009E0582"/>
    <w:rsid w:val="009E2426"/>
    <w:rsid w:val="009E4C94"/>
    <w:rsid w:val="009E6577"/>
    <w:rsid w:val="009F0C06"/>
    <w:rsid w:val="009F0F46"/>
    <w:rsid w:val="009F4195"/>
    <w:rsid w:val="00A06C1F"/>
    <w:rsid w:val="00A06C46"/>
    <w:rsid w:val="00A07401"/>
    <w:rsid w:val="00A07CD1"/>
    <w:rsid w:val="00A10DCF"/>
    <w:rsid w:val="00A11B37"/>
    <w:rsid w:val="00A14BA3"/>
    <w:rsid w:val="00A20D03"/>
    <w:rsid w:val="00A20FF9"/>
    <w:rsid w:val="00A23A94"/>
    <w:rsid w:val="00A251E7"/>
    <w:rsid w:val="00A25B36"/>
    <w:rsid w:val="00A267E8"/>
    <w:rsid w:val="00A2736F"/>
    <w:rsid w:val="00A323F2"/>
    <w:rsid w:val="00A369C4"/>
    <w:rsid w:val="00A40FB9"/>
    <w:rsid w:val="00A448DD"/>
    <w:rsid w:val="00A45352"/>
    <w:rsid w:val="00A45F8C"/>
    <w:rsid w:val="00A466FD"/>
    <w:rsid w:val="00A46E03"/>
    <w:rsid w:val="00A47653"/>
    <w:rsid w:val="00A5036F"/>
    <w:rsid w:val="00A52274"/>
    <w:rsid w:val="00A53E61"/>
    <w:rsid w:val="00A54F5F"/>
    <w:rsid w:val="00A5656E"/>
    <w:rsid w:val="00A5730C"/>
    <w:rsid w:val="00A57C48"/>
    <w:rsid w:val="00A6235E"/>
    <w:rsid w:val="00A626D6"/>
    <w:rsid w:val="00A74B64"/>
    <w:rsid w:val="00A777EA"/>
    <w:rsid w:val="00A84DB2"/>
    <w:rsid w:val="00A85D1E"/>
    <w:rsid w:val="00A929E9"/>
    <w:rsid w:val="00A9306C"/>
    <w:rsid w:val="00A93CEB"/>
    <w:rsid w:val="00A94A87"/>
    <w:rsid w:val="00A94CCD"/>
    <w:rsid w:val="00AA32F7"/>
    <w:rsid w:val="00AA5768"/>
    <w:rsid w:val="00AA6557"/>
    <w:rsid w:val="00AB0A8A"/>
    <w:rsid w:val="00AB0C99"/>
    <w:rsid w:val="00AB208C"/>
    <w:rsid w:val="00AB4E4D"/>
    <w:rsid w:val="00AB5573"/>
    <w:rsid w:val="00AC1DF1"/>
    <w:rsid w:val="00AC274E"/>
    <w:rsid w:val="00AC5F2B"/>
    <w:rsid w:val="00AD639C"/>
    <w:rsid w:val="00AE0C53"/>
    <w:rsid w:val="00AE0DF3"/>
    <w:rsid w:val="00AE17DC"/>
    <w:rsid w:val="00AE4B45"/>
    <w:rsid w:val="00AF7613"/>
    <w:rsid w:val="00B00E24"/>
    <w:rsid w:val="00B01DC7"/>
    <w:rsid w:val="00B20E65"/>
    <w:rsid w:val="00B20F42"/>
    <w:rsid w:val="00B22D56"/>
    <w:rsid w:val="00B23710"/>
    <w:rsid w:val="00B273EE"/>
    <w:rsid w:val="00B2753A"/>
    <w:rsid w:val="00B31DC7"/>
    <w:rsid w:val="00B33C52"/>
    <w:rsid w:val="00B34037"/>
    <w:rsid w:val="00B3504B"/>
    <w:rsid w:val="00B355D4"/>
    <w:rsid w:val="00B36DAC"/>
    <w:rsid w:val="00B40258"/>
    <w:rsid w:val="00B42D1F"/>
    <w:rsid w:val="00B4478F"/>
    <w:rsid w:val="00B4525F"/>
    <w:rsid w:val="00B457E8"/>
    <w:rsid w:val="00B45F94"/>
    <w:rsid w:val="00B47850"/>
    <w:rsid w:val="00B5236D"/>
    <w:rsid w:val="00B55402"/>
    <w:rsid w:val="00B55735"/>
    <w:rsid w:val="00B5598A"/>
    <w:rsid w:val="00B61A24"/>
    <w:rsid w:val="00B657E6"/>
    <w:rsid w:val="00B76DC1"/>
    <w:rsid w:val="00B819ED"/>
    <w:rsid w:val="00B84EFB"/>
    <w:rsid w:val="00B85DA4"/>
    <w:rsid w:val="00B86D89"/>
    <w:rsid w:val="00B9557B"/>
    <w:rsid w:val="00B955B8"/>
    <w:rsid w:val="00BA01F5"/>
    <w:rsid w:val="00BA178A"/>
    <w:rsid w:val="00BA2091"/>
    <w:rsid w:val="00BA2591"/>
    <w:rsid w:val="00BA2F13"/>
    <w:rsid w:val="00BA6E9B"/>
    <w:rsid w:val="00BA73D6"/>
    <w:rsid w:val="00BB1253"/>
    <w:rsid w:val="00BC1DE8"/>
    <w:rsid w:val="00BC44DF"/>
    <w:rsid w:val="00BC4C15"/>
    <w:rsid w:val="00BC55DD"/>
    <w:rsid w:val="00BC68A5"/>
    <w:rsid w:val="00BC6EB1"/>
    <w:rsid w:val="00BD0848"/>
    <w:rsid w:val="00BD2CB2"/>
    <w:rsid w:val="00BD4D83"/>
    <w:rsid w:val="00BE0BC2"/>
    <w:rsid w:val="00BE1F84"/>
    <w:rsid w:val="00BE2594"/>
    <w:rsid w:val="00BE4487"/>
    <w:rsid w:val="00BE5739"/>
    <w:rsid w:val="00BE659F"/>
    <w:rsid w:val="00BF13CD"/>
    <w:rsid w:val="00BF5EF9"/>
    <w:rsid w:val="00BF78AE"/>
    <w:rsid w:val="00C015FB"/>
    <w:rsid w:val="00C03FDE"/>
    <w:rsid w:val="00C045DE"/>
    <w:rsid w:val="00C04ABC"/>
    <w:rsid w:val="00C051B9"/>
    <w:rsid w:val="00C05735"/>
    <w:rsid w:val="00C14508"/>
    <w:rsid w:val="00C15996"/>
    <w:rsid w:val="00C15C81"/>
    <w:rsid w:val="00C17002"/>
    <w:rsid w:val="00C17549"/>
    <w:rsid w:val="00C20718"/>
    <w:rsid w:val="00C208A5"/>
    <w:rsid w:val="00C20F62"/>
    <w:rsid w:val="00C221E3"/>
    <w:rsid w:val="00C231C7"/>
    <w:rsid w:val="00C24614"/>
    <w:rsid w:val="00C25B3C"/>
    <w:rsid w:val="00C307F9"/>
    <w:rsid w:val="00C352C2"/>
    <w:rsid w:val="00C353A4"/>
    <w:rsid w:val="00C37281"/>
    <w:rsid w:val="00C40E0D"/>
    <w:rsid w:val="00C420AE"/>
    <w:rsid w:val="00C45CDD"/>
    <w:rsid w:val="00C47518"/>
    <w:rsid w:val="00C476B4"/>
    <w:rsid w:val="00C50673"/>
    <w:rsid w:val="00C53BCC"/>
    <w:rsid w:val="00C54D3D"/>
    <w:rsid w:val="00C55183"/>
    <w:rsid w:val="00C60260"/>
    <w:rsid w:val="00C61EF5"/>
    <w:rsid w:val="00C623A3"/>
    <w:rsid w:val="00C62B95"/>
    <w:rsid w:val="00C64F57"/>
    <w:rsid w:val="00C654A0"/>
    <w:rsid w:val="00C67529"/>
    <w:rsid w:val="00C707EA"/>
    <w:rsid w:val="00C73924"/>
    <w:rsid w:val="00C749B6"/>
    <w:rsid w:val="00C74D34"/>
    <w:rsid w:val="00C753E6"/>
    <w:rsid w:val="00C76033"/>
    <w:rsid w:val="00C77502"/>
    <w:rsid w:val="00C7774E"/>
    <w:rsid w:val="00C77836"/>
    <w:rsid w:val="00C77D75"/>
    <w:rsid w:val="00C77E2D"/>
    <w:rsid w:val="00C80283"/>
    <w:rsid w:val="00C81216"/>
    <w:rsid w:val="00C830E5"/>
    <w:rsid w:val="00C849E5"/>
    <w:rsid w:val="00C873EF"/>
    <w:rsid w:val="00C87ABB"/>
    <w:rsid w:val="00C93240"/>
    <w:rsid w:val="00CA5C0C"/>
    <w:rsid w:val="00CA5D01"/>
    <w:rsid w:val="00CB0E11"/>
    <w:rsid w:val="00CB0F6E"/>
    <w:rsid w:val="00CB2D01"/>
    <w:rsid w:val="00CB52C0"/>
    <w:rsid w:val="00CB7934"/>
    <w:rsid w:val="00CC031B"/>
    <w:rsid w:val="00CC066B"/>
    <w:rsid w:val="00CC085F"/>
    <w:rsid w:val="00CC3041"/>
    <w:rsid w:val="00CC4876"/>
    <w:rsid w:val="00CC6DAB"/>
    <w:rsid w:val="00CD01A2"/>
    <w:rsid w:val="00CD025F"/>
    <w:rsid w:val="00CD2CAE"/>
    <w:rsid w:val="00CD533A"/>
    <w:rsid w:val="00CD7E6D"/>
    <w:rsid w:val="00CD7EA7"/>
    <w:rsid w:val="00CF1D15"/>
    <w:rsid w:val="00CF554A"/>
    <w:rsid w:val="00D01587"/>
    <w:rsid w:val="00D02C38"/>
    <w:rsid w:val="00D056A4"/>
    <w:rsid w:val="00D059B6"/>
    <w:rsid w:val="00D05F3D"/>
    <w:rsid w:val="00D070A5"/>
    <w:rsid w:val="00D123E6"/>
    <w:rsid w:val="00D144CA"/>
    <w:rsid w:val="00D156BD"/>
    <w:rsid w:val="00D2050E"/>
    <w:rsid w:val="00D23B33"/>
    <w:rsid w:val="00D3329B"/>
    <w:rsid w:val="00D35507"/>
    <w:rsid w:val="00D36B36"/>
    <w:rsid w:val="00D37D5E"/>
    <w:rsid w:val="00D4195F"/>
    <w:rsid w:val="00D422D7"/>
    <w:rsid w:val="00D623D9"/>
    <w:rsid w:val="00D71BE6"/>
    <w:rsid w:val="00D73BEE"/>
    <w:rsid w:val="00D7621B"/>
    <w:rsid w:val="00D765EA"/>
    <w:rsid w:val="00D777AC"/>
    <w:rsid w:val="00D837B4"/>
    <w:rsid w:val="00D87CAC"/>
    <w:rsid w:val="00D903E4"/>
    <w:rsid w:val="00D9562E"/>
    <w:rsid w:val="00D965F2"/>
    <w:rsid w:val="00DA04C8"/>
    <w:rsid w:val="00DA6A46"/>
    <w:rsid w:val="00DA6C83"/>
    <w:rsid w:val="00DB0272"/>
    <w:rsid w:val="00DB3914"/>
    <w:rsid w:val="00DB5012"/>
    <w:rsid w:val="00DB7691"/>
    <w:rsid w:val="00DB775B"/>
    <w:rsid w:val="00DC11C6"/>
    <w:rsid w:val="00DC12A6"/>
    <w:rsid w:val="00DC4423"/>
    <w:rsid w:val="00DC71C8"/>
    <w:rsid w:val="00DD4BCB"/>
    <w:rsid w:val="00DD61D8"/>
    <w:rsid w:val="00DE0B4F"/>
    <w:rsid w:val="00DE14FC"/>
    <w:rsid w:val="00DE412F"/>
    <w:rsid w:val="00DE5B06"/>
    <w:rsid w:val="00DE6F6A"/>
    <w:rsid w:val="00DE705B"/>
    <w:rsid w:val="00DF09A7"/>
    <w:rsid w:val="00DF2E61"/>
    <w:rsid w:val="00DF3A60"/>
    <w:rsid w:val="00DF3FDA"/>
    <w:rsid w:val="00DF458C"/>
    <w:rsid w:val="00DF70FA"/>
    <w:rsid w:val="00E07100"/>
    <w:rsid w:val="00E10C33"/>
    <w:rsid w:val="00E14D42"/>
    <w:rsid w:val="00E176E6"/>
    <w:rsid w:val="00E17CF9"/>
    <w:rsid w:val="00E214FC"/>
    <w:rsid w:val="00E23105"/>
    <w:rsid w:val="00E233FC"/>
    <w:rsid w:val="00E23483"/>
    <w:rsid w:val="00E24311"/>
    <w:rsid w:val="00E271CF"/>
    <w:rsid w:val="00E32DE8"/>
    <w:rsid w:val="00E45C91"/>
    <w:rsid w:val="00E50EEF"/>
    <w:rsid w:val="00E523D0"/>
    <w:rsid w:val="00E52851"/>
    <w:rsid w:val="00E53A37"/>
    <w:rsid w:val="00E558A1"/>
    <w:rsid w:val="00E61622"/>
    <w:rsid w:val="00E6258D"/>
    <w:rsid w:val="00E66701"/>
    <w:rsid w:val="00E715F4"/>
    <w:rsid w:val="00E716E2"/>
    <w:rsid w:val="00E72E60"/>
    <w:rsid w:val="00E76809"/>
    <w:rsid w:val="00E76E0A"/>
    <w:rsid w:val="00E8070A"/>
    <w:rsid w:val="00E80C67"/>
    <w:rsid w:val="00E82756"/>
    <w:rsid w:val="00E83715"/>
    <w:rsid w:val="00E872CB"/>
    <w:rsid w:val="00E90493"/>
    <w:rsid w:val="00E9185B"/>
    <w:rsid w:val="00E958EC"/>
    <w:rsid w:val="00EA15CF"/>
    <w:rsid w:val="00EA3E4F"/>
    <w:rsid w:val="00EA4ED3"/>
    <w:rsid w:val="00EA52E3"/>
    <w:rsid w:val="00EA53EC"/>
    <w:rsid w:val="00EA59A5"/>
    <w:rsid w:val="00EB259D"/>
    <w:rsid w:val="00EB3B55"/>
    <w:rsid w:val="00EB587E"/>
    <w:rsid w:val="00EB6491"/>
    <w:rsid w:val="00EC4FC0"/>
    <w:rsid w:val="00EC5C1C"/>
    <w:rsid w:val="00EC7DDA"/>
    <w:rsid w:val="00ED7B3F"/>
    <w:rsid w:val="00EE0544"/>
    <w:rsid w:val="00EE1A34"/>
    <w:rsid w:val="00EF2709"/>
    <w:rsid w:val="00EF362B"/>
    <w:rsid w:val="00EF3850"/>
    <w:rsid w:val="00EF4012"/>
    <w:rsid w:val="00EF4186"/>
    <w:rsid w:val="00EF4E64"/>
    <w:rsid w:val="00EF4F55"/>
    <w:rsid w:val="00EF5A45"/>
    <w:rsid w:val="00F00158"/>
    <w:rsid w:val="00F00B1A"/>
    <w:rsid w:val="00F0155F"/>
    <w:rsid w:val="00F03E63"/>
    <w:rsid w:val="00F0540A"/>
    <w:rsid w:val="00F11EE9"/>
    <w:rsid w:val="00F1227C"/>
    <w:rsid w:val="00F200CB"/>
    <w:rsid w:val="00F23E65"/>
    <w:rsid w:val="00F23E7E"/>
    <w:rsid w:val="00F24F33"/>
    <w:rsid w:val="00F27C67"/>
    <w:rsid w:val="00F33A20"/>
    <w:rsid w:val="00F349C5"/>
    <w:rsid w:val="00F34BBA"/>
    <w:rsid w:val="00F371AA"/>
    <w:rsid w:val="00F427C5"/>
    <w:rsid w:val="00F441AD"/>
    <w:rsid w:val="00F4489E"/>
    <w:rsid w:val="00F4644C"/>
    <w:rsid w:val="00F47264"/>
    <w:rsid w:val="00F4777E"/>
    <w:rsid w:val="00F5097B"/>
    <w:rsid w:val="00F50F43"/>
    <w:rsid w:val="00F5137E"/>
    <w:rsid w:val="00F57102"/>
    <w:rsid w:val="00F57508"/>
    <w:rsid w:val="00F60C07"/>
    <w:rsid w:val="00F63EAD"/>
    <w:rsid w:val="00F6434B"/>
    <w:rsid w:val="00F66489"/>
    <w:rsid w:val="00F67F6E"/>
    <w:rsid w:val="00F71339"/>
    <w:rsid w:val="00F71619"/>
    <w:rsid w:val="00F723E3"/>
    <w:rsid w:val="00F7523A"/>
    <w:rsid w:val="00F75A16"/>
    <w:rsid w:val="00F777C7"/>
    <w:rsid w:val="00F83A90"/>
    <w:rsid w:val="00F91AE5"/>
    <w:rsid w:val="00F92D56"/>
    <w:rsid w:val="00F96842"/>
    <w:rsid w:val="00FA3B7C"/>
    <w:rsid w:val="00FA4CE0"/>
    <w:rsid w:val="00FA7848"/>
    <w:rsid w:val="00FB148B"/>
    <w:rsid w:val="00FB163C"/>
    <w:rsid w:val="00FB1935"/>
    <w:rsid w:val="00FB200C"/>
    <w:rsid w:val="00FB22D6"/>
    <w:rsid w:val="00FB2A54"/>
    <w:rsid w:val="00FC230F"/>
    <w:rsid w:val="00FC695E"/>
    <w:rsid w:val="00FC7AEA"/>
    <w:rsid w:val="00FD08A3"/>
    <w:rsid w:val="00FD3BD6"/>
    <w:rsid w:val="00FD4D8C"/>
    <w:rsid w:val="00FD6F0C"/>
    <w:rsid w:val="00FD75D1"/>
    <w:rsid w:val="00FD7768"/>
    <w:rsid w:val="00FE0145"/>
    <w:rsid w:val="00FE71DE"/>
    <w:rsid w:val="00FF27A8"/>
    <w:rsid w:val="00FF2CB6"/>
    <w:rsid w:val="00FF3C3D"/>
    <w:rsid w:val="00FF4A2A"/>
    <w:rsid w:val="00FF617F"/>
    <w:rsid w:val="00FF7935"/>
    <w:rsid w:val="17B75651"/>
    <w:rsid w:val="17E788D0"/>
    <w:rsid w:val="19C86AC5"/>
    <w:rsid w:val="1A7D1BE3"/>
    <w:rsid w:val="1CAA7FE5"/>
    <w:rsid w:val="231D24E3"/>
    <w:rsid w:val="26270153"/>
    <w:rsid w:val="2B5D3A74"/>
    <w:rsid w:val="2DDB9D68"/>
    <w:rsid w:val="30192E0D"/>
    <w:rsid w:val="31673C2D"/>
    <w:rsid w:val="39FF59A8"/>
    <w:rsid w:val="3A460E84"/>
    <w:rsid w:val="3D3F3B1D"/>
    <w:rsid w:val="3DC6084C"/>
    <w:rsid w:val="3FFF2D16"/>
    <w:rsid w:val="405012BE"/>
    <w:rsid w:val="41474664"/>
    <w:rsid w:val="419F7B11"/>
    <w:rsid w:val="48E651FF"/>
    <w:rsid w:val="4BE433F2"/>
    <w:rsid w:val="4C7B7F79"/>
    <w:rsid w:val="4DBC7CB5"/>
    <w:rsid w:val="4DFD1B9E"/>
    <w:rsid w:val="53FF04A0"/>
    <w:rsid w:val="5DC94A40"/>
    <w:rsid w:val="5ECA0EC8"/>
    <w:rsid w:val="5FC965C0"/>
    <w:rsid w:val="5FFFC632"/>
    <w:rsid w:val="6803084B"/>
    <w:rsid w:val="68C87CA7"/>
    <w:rsid w:val="6BAFE575"/>
    <w:rsid w:val="6DD185CD"/>
    <w:rsid w:val="6E80262B"/>
    <w:rsid w:val="6F552DD1"/>
    <w:rsid w:val="6FC655B1"/>
    <w:rsid w:val="72C62D8B"/>
    <w:rsid w:val="73FB18CF"/>
    <w:rsid w:val="75A52984"/>
    <w:rsid w:val="75B671EB"/>
    <w:rsid w:val="7979D1B6"/>
    <w:rsid w:val="7B6B0DCE"/>
    <w:rsid w:val="7BC37876"/>
    <w:rsid w:val="7CFE658E"/>
    <w:rsid w:val="7CFFB98D"/>
    <w:rsid w:val="7DC94F6A"/>
    <w:rsid w:val="7DF79804"/>
    <w:rsid w:val="7EDECB5C"/>
    <w:rsid w:val="7EFF0A65"/>
    <w:rsid w:val="7F1F7298"/>
    <w:rsid w:val="7FEFBA26"/>
    <w:rsid w:val="7FFA828E"/>
    <w:rsid w:val="7FFB0CCD"/>
    <w:rsid w:val="7FFE0B43"/>
    <w:rsid w:val="9FB53BAC"/>
    <w:rsid w:val="A7FA27FE"/>
    <w:rsid w:val="AF5FFD60"/>
    <w:rsid w:val="B3ED8A63"/>
    <w:rsid w:val="B5FD5252"/>
    <w:rsid w:val="B9B7657C"/>
    <w:rsid w:val="BA6D67D4"/>
    <w:rsid w:val="BBD78C62"/>
    <w:rsid w:val="C2F246BB"/>
    <w:rsid w:val="D79F4A7B"/>
    <w:rsid w:val="E3DF7178"/>
    <w:rsid w:val="E4DD4F20"/>
    <w:rsid w:val="E66D0788"/>
    <w:rsid w:val="ED6694C9"/>
    <w:rsid w:val="EEE3F849"/>
    <w:rsid w:val="FBF75D6A"/>
    <w:rsid w:val="FEA7C9B1"/>
    <w:rsid w:val="FFEB1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name="heading 5"/>
    <w:lsdException w:uiPriority="9" w:name="heading 6"/>
    <w:lsdException w:uiPriority="9" w:name="heading 7"/>
    <w:lsdException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94" w:firstLineChars="200"/>
      <w:jc w:val="both"/>
    </w:pPr>
    <w:rPr>
      <w:rFonts w:ascii="Times New Roman" w:hAnsi="Times New Roman" w:eastAsia="仿宋" w:cs="方正仿宋_GBK"/>
      <w:color w:val="000000"/>
      <w:kern w:val="2"/>
      <w:sz w:val="32"/>
      <w:szCs w:val="32"/>
      <w:lang w:val="en-US" w:eastAsia="zh-CN" w:bidi="ar-SA"/>
    </w:rPr>
  </w:style>
  <w:style w:type="paragraph" w:styleId="2">
    <w:name w:val="heading 1"/>
    <w:next w:val="1"/>
    <w:link w:val="31"/>
    <w:qFormat/>
    <w:uiPriority w:val="9"/>
    <w:pPr>
      <w:jc w:val="center"/>
      <w:outlineLvl w:val="0"/>
    </w:pPr>
    <w:rPr>
      <w:rFonts w:ascii="Times New Roman" w:hAnsi="Times New Roman" w:eastAsia="黑体" w:cs="方正黑体_GBK"/>
      <w:kern w:val="44"/>
      <w:sz w:val="32"/>
      <w:szCs w:val="44"/>
      <w:lang w:val="en-US" w:eastAsia="zh-CN" w:bidi="ar-SA"/>
    </w:rPr>
  </w:style>
  <w:style w:type="paragraph" w:styleId="3">
    <w:name w:val="heading 2"/>
    <w:next w:val="1"/>
    <w:link w:val="24"/>
    <w:unhideWhenUsed/>
    <w:qFormat/>
    <w:uiPriority w:val="9"/>
    <w:pPr>
      <w:tabs>
        <w:tab w:val="left" w:pos="1134"/>
      </w:tabs>
      <w:ind w:firstLine="594" w:firstLineChars="200"/>
      <w:outlineLvl w:val="1"/>
    </w:pPr>
    <w:rPr>
      <w:rFonts w:ascii="Times New Roman" w:hAnsi="Times New Roman" w:eastAsia="方正楷体_GBK" w:cs="方正楷体_GBK"/>
      <w:color w:val="000000"/>
      <w:kern w:val="2"/>
      <w:sz w:val="32"/>
      <w:szCs w:val="32"/>
      <w:lang w:val="en-US" w:eastAsia="zh-CN" w:bidi="ar-SA"/>
    </w:rPr>
  </w:style>
  <w:style w:type="paragraph" w:styleId="4">
    <w:name w:val="heading 3"/>
    <w:next w:val="1"/>
    <w:link w:val="25"/>
    <w:unhideWhenUsed/>
    <w:qFormat/>
    <w:uiPriority w:val="9"/>
    <w:pPr>
      <w:ind w:firstLine="640" w:firstLineChars="200"/>
      <w:outlineLvl w:val="2"/>
    </w:pPr>
    <w:rPr>
      <w:rFonts w:ascii="Times New Roman" w:hAnsi="Times New Roman" w:eastAsia="方正仿宋_GBK" w:cs="方正仿宋_GBK"/>
      <w:b/>
      <w:color w:val="000000"/>
      <w:kern w:val="2"/>
      <w:sz w:val="32"/>
      <w:szCs w:val="32"/>
      <w:lang w:val="en-US" w:eastAsia="zh-CN" w:bidi="ar-SA"/>
    </w:rPr>
  </w:style>
  <w:style w:type="paragraph" w:styleId="5">
    <w:name w:val="heading 4"/>
    <w:next w:val="1"/>
    <w:link w:val="29"/>
    <w:unhideWhenUsed/>
    <w:qFormat/>
    <w:uiPriority w:val="9"/>
    <w:pPr>
      <w:ind w:firstLine="640" w:firstLineChars="200"/>
      <w:outlineLvl w:val="3"/>
    </w:pPr>
    <w:rPr>
      <w:rFonts w:ascii="Times New Roman" w:hAnsi="Times New Roman" w:eastAsia="方正仿宋_GBK" w:cs="方正仿宋_GBK"/>
      <w:color w:val="000000"/>
      <w:kern w:val="2"/>
      <w:sz w:val="32"/>
      <w:szCs w:val="32"/>
      <w:lang w:val="en-US" w:eastAsia="zh-CN" w:bidi="ar-SA"/>
    </w:rPr>
  </w:style>
  <w:style w:type="paragraph" w:styleId="6">
    <w:name w:val="heading 9"/>
    <w:basedOn w:val="1"/>
    <w:next w:val="1"/>
    <w:link w:val="39"/>
    <w:semiHidden/>
    <w:unhideWhenUsed/>
    <w:qFormat/>
    <w:uiPriority w:val="9"/>
    <w:pPr>
      <w:outlineLvl w:val="8"/>
    </w:pPr>
    <w:rPr>
      <w:rFonts w:eastAsia="方正黑体_GBK" w:asciiTheme="majorHAnsi" w:hAnsiTheme="majorHAnsi" w:cstheme="majorBidi"/>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7"/>
    <w:unhideWhenUsed/>
    <w:qFormat/>
    <w:uiPriority w:val="99"/>
    <w:pPr>
      <w:jc w:val="left"/>
    </w:pPr>
  </w:style>
  <w:style w:type="paragraph" w:styleId="8">
    <w:name w:val="Date"/>
    <w:basedOn w:val="1"/>
    <w:next w:val="1"/>
    <w:link w:val="43"/>
    <w:semiHidden/>
    <w:unhideWhenUsed/>
    <w:qFormat/>
    <w:uiPriority w:val="99"/>
    <w:pPr>
      <w:ind w:left="100" w:leftChars="2500"/>
    </w:pPr>
  </w:style>
  <w:style w:type="paragraph" w:styleId="9">
    <w:name w:val="Balloon Text"/>
    <w:basedOn w:val="1"/>
    <w:link w:val="35"/>
    <w:unhideWhenUsed/>
    <w:qFormat/>
    <w:uiPriority w:val="99"/>
    <w:rPr>
      <w:sz w:val="18"/>
      <w:szCs w:val="18"/>
    </w:rPr>
  </w:style>
  <w:style w:type="paragraph" w:styleId="10">
    <w:name w:val="footer"/>
    <w:basedOn w:val="1"/>
    <w:link w:val="27"/>
    <w:unhideWhenUsed/>
    <w:qFormat/>
    <w:uiPriority w:val="99"/>
    <w:pPr>
      <w:framePr w:wrap="auto" w:vAnchor="text" w:hAnchor="margin" w:xAlign="center" w:y="1"/>
      <w:tabs>
        <w:tab w:val="center" w:pos="4153"/>
        <w:tab w:val="right" w:pos="8306"/>
      </w:tabs>
      <w:snapToGrid w:val="0"/>
      <w:jc w:val="center"/>
    </w:pPr>
    <w:rPr>
      <w:rFonts w:hAnsi="宋体" w:eastAsia="宋体"/>
      <w:sz w:val="28"/>
      <w:szCs w:val="28"/>
    </w:rPr>
  </w:style>
  <w:style w:type="paragraph" w:styleId="11">
    <w:name w:val="header"/>
    <w:basedOn w:val="1"/>
    <w:link w:val="36"/>
    <w:unhideWhenUsed/>
    <w:qFormat/>
    <w:uiPriority w:val="99"/>
    <w:pPr>
      <w:pBdr>
        <w:bottom w:val="single" w:color="auto" w:sz="6" w:space="1"/>
      </w:pBdr>
      <w:tabs>
        <w:tab w:val="center" w:pos="4153"/>
        <w:tab w:val="right" w:pos="8306"/>
      </w:tabs>
      <w:snapToGrid w:val="0"/>
      <w:jc w:val="center"/>
    </w:pPr>
    <w:rPr>
      <w:sz w:val="21"/>
      <w:szCs w:val="18"/>
    </w:rPr>
  </w:style>
  <w:style w:type="paragraph" w:styleId="12">
    <w:name w:val="Subtitle"/>
    <w:basedOn w:val="1"/>
    <w:next w:val="1"/>
    <w:link w:val="40"/>
    <w:qFormat/>
    <w:uiPriority w:val="11"/>
    <w:pPr>
      <w:jc w:val="center"/>
    </w:pPr>
    <w:rPr>
      <w:rFonts w:eastAsia="方正楷体_GBK"/>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next w:val="1"/>
    <w:link w:val="26"/>
    <w:qFormat/>
    <w:uiPriority w:val="10"/>
    <w:pPr>
      <w:spacing w:line="600" w:lineRule="exact"/>
      <w:jc w:val="center"/>
      <w:outlineLvl w:val="0"/>
    </w:pPr>
    <w:rPr>
      <w:rFonts w:ascii="Times New Roman" w:hAnsi="Times New Roman" w:eastAsia="黑体" w:cs="Times New Roman (标题 CS)"/>
      <w:bCs/>
      <w:color w:val="000000"/>
      <w:kern w:val="2"/>
      <w:sz w:val="44"/>
      <w:szCs w:val="32"/>
      <w:lang w:val="en-US" w:eastAsia="zh-CN" w:bidi="ar-SA"/>
    </w:rPr>
  </w:style>
  <w:style w:type="paragraph" w:styleId="15">
    <w:name w:val="annotation subject"/>
    <w:basedOn w:val="7"/>
    <w:next w:val="7"/>
    <w:link w:val="38"/>
    <w:unhideWhenUsed/>
    <w:qFormat/>
    <w:uiPriority w:val="99"/>
    <w:rPr>
      <w:b/>
      <w:bCs/>
    </w:rPr>
  </w:style>
  <w:style w:type="table" w:styleId="17">
    <w:name w:val="Table Grid"/>
    <w:basedOn w:val="1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semiHidden/>
    <w:unhideWhenUsed/>
    <w:qFormat/>
    <w:uiPriority w:val="99"/>
    <w:rPr>
      <w:rFonts w:eastAsia="方正仿宋_GBK"/>
      <w:color w:val="auto"/>
      <w:sz w:val="32"/>
    </w:rPr>
  </w:style>
  <w:style w:type="character" w:styleId="21">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2">
    <w:name w:val="Hyperlink"/>
    <w:basedOn w:val="18"/>
    <w:unhideWhenUsed/>
    <w:qFormat/>
    <w:uiPriority w:val="99"/>
    <w:rPr>
      <w:color w:val="0000FF" w:themeColor="hyperlink"/>
      <w:u w:val="single"/>
      <w14:textFill>
        <w14:solidFill>
          <w14:schemeClr w14:val="hlink"/>
        </w14:solidFill>
      </w14:textFill>
    </w:rPr>
  </w:style>
  <w:style w:type="character" w:styleId="23">
    <w:name w:val="annotation reference"/>
    <w:basedOn w:val="18"/>
    <w:unhideWhenUsed/>
    <w:qFormat/>
    <w:uiPriority w:val="99"/>
    <w:rPr>
      <w:rFonts w:eastAsia="方正仿宋_GBK"/>
      <w:sz w:val="21"/>
      <w:szCs w:val="21"/>
    </w:rPr>
  </w:style>
  <w:style w:type="character" w:customStyle="1" w:styleId="24">
    <w:name w:val="标题 2 字符"/>
    <w:basedOn w:val="18"/>
    <w:link w:val="3"/>
    <w:qFormat/>
    <w:uiPriority w:val="9"/>
    <w:rPr>
      <w:rFonts w:eastAsia="方正楷体_GBK" w:cs="方正楷体_GBK"/>
      <w:color w:val="000000"/>
      <w:kern w:val="2"/>
      <w:sz w:val="32"/>
      <w:szCs w:val="32"/>
    </w:rPr>
  </w:style>
  <w:style w:type="character" w:customStyle="1" w:styleId="25">
    <w:name w:val="标题 3 字符"/>
    <w:basedOn w:val="18"/>
    <w:link w:val="4"/>
    <w:qFormat/>
    <w:uiPriority w:val="9"/>
    <w:rPr>
      <w:rFonts w:cs="方正仿宋_GBK"/>
      <w:b/>
      <w:color w:val="000000"/>
      <w:kern w:val="2"/>
      <w:sz w:val="32"/>
      <w:szCs w:val="32"/>
    </w:rPr>
  </w:style>
  <w:style w:type="character" w:customStyle="1" w:styleId="26">
    <w:name w:val="标题 字符"/>
    <w:basedOn w:val="18"/>
    <w:link w:val="14"/>
    <w:qFormat/>
    <w:uiPriority w:val="10"/>
    <w:rPr>
      <w:rFonts w:eastAsia="黑体" w:cs="Times New Roman (标题 CS)"/>
      <w:bCs/>
      <w:color w:val="000000"/>
      <w:kern w:val="2"/>
      <w:sz w:val="44"/>
      <w:szCs w:val="32"/>
    </w:rPr>
  </w:style>
  <w:style w:type="character" w:customStyle="1" w:styleId="27">
    <w:name w:val="页脚 字符"/>
    <w:basedOn w:val="18"/>
    <w:link w:val="10"/>
    <w:qFormat/>
    <w:uiPriority w:val="99"/>
    <w:rPr>
      <w:rFonts w:hAnsi="宋体" w:eastAsia="宋体" w:cs="方正仿宋_GBK"/>
      <w:color w:val="000000"/>
      <w:kern w:val="2"/>
      <w:sz w:val="28"/>
      <w:szCs w:val="28"/>
    </w:rPr>
  </w:style>
  <w:style w:type="paragraph" w:customStyle="1" w:styleId="28">
    <w:name w:val="表格标题"/>
    <w:basedOn w:val="1"/>
    <w:qFormat/>
    <w:uiPriority w:val="0"/>
    <w:pPr>
      <w:spacing w:line="280" w:lineRule="exact"/>
      <w:ind w:firstLine="0" w:firstLineChars="0"/>
      <w:jc w:val="center"/>
    </w:pPr>
    <w:rPr>
      <w:rFonts w:eastAsia="黑体" w:cs="宋体"/>
      <w:sz w:val="21"/>
      <w:szCs w:val="21"/>
    </w:rPr>
  </w:style>
  <w:style w:type="character" w:customStyle="1" w:styleId="29">
    <w:name w:val="标题 4 字符"/>
    <w:basedOn w:val="18"/>
    <w:link w:val="5"/>
    <w:qFormat/>
    <w:uiPriority w:val="9"/>
    <w:rPr>
      <w:rFonts w:cs="方正仿宋_GBK"/>
      <w:color w:val="000000"/>
      <w:kern w:val="2"/>
      <w:sz w:val="32"/>
      <w:szCs w:val="32"/>
    </w:rPr>
  </w:style>
  <w:style w:type="paragraph" w:customStyle="1" w:styleId="30">
    <w:name w:val="抄送"/>
    <w:basedOn w:val="1"/>
    <w:next w:val="1"/>
    <w:qFormat/>
    <w:uiPriority w:val="0"/>
    <w:rPr>
      <w:rFonts w:cs="仿宋_GB2312"/>
      <w:sz w:val="28"/>
      <w:szCs w:val="28"/>
      <w:lang w:val="zh-CN"/>
    </w:rPr>
  </w:style>
  <w:style w:type="character" w:customStyle="1" w:styleId="31">
    <w:name w:val="标题 1 字符"/>
    <w:basedOn w:val="18"/>
    <w:link w:val="2"/>
    <w:qFormat/>
    <w:uiPriority w:val="9"/>
    <w:rPr>
      <w:rFonts w:eastAsia="黑体" w:cs="方正黑体_GBK"/>
      <w:kern w:val="44"/>
      <w:sz w:val="32"/>
      <w:szCs w:val="44"/>
    </w:rPr>
  </w:style>
  <w:style w:type="paragraph" w:customStyle="1" w:styleId="32">
    <w:name w:val="公文文号"/>
    <w:basedOn w:val="1"/>
    <w:qFormat/>
    <w:uiPriority w:val="0"/>
    <w:pPr>
      <w:jc w:val="center"/>
    </w:pPr>
  </w:style>
  <w:style w:type="paragraph" w:customStyle="1" w:styleId="33">
    <w:name w:val="正文2"/>
    <w:basedOn w:val="1"/>
    <w:qFormat/>
    <w:uiPriority w:val="0"/>
    <w:rPr>
      <w:rFonts w:cs="仿宋"/>
    </w:rPr>
  </w:style>
  <w:style w:type="paragraph" w:customStyle="1" w:styleId="34">
    <w:name w:val="修订1"/>
    <w:semiHidden/>
    <w:qFormat/>
    <w:uiPriority w:val="99"/>
    <w:rPr>
      <w:rFonts w:ascii="Times New Roman" w:hAnsi="Times New Roman" w:eastAsia="方正仿宋_GBK" w:cs="仿宋"/>
      <w:kern w:val="2"/>
      <w:sz w:val="32"/>
      <w:szCs w:val="22"/>
      <w:lang w:val="en-US" w:eastAsia="zh-CN" w:bidi="ar-SA"/>
    </w:rPr>
  </w:style>
  <w:style w:type="character" w:customStyle="1" w:styleId="35">
    <w:name w:val="批注框文本 字符"/>
    <w:basedOn w:val="18"/>
    <w:link w:val="9"/>
    <w:qFormat/>
    <w:uiPriority w:val="99"/>
    <w:rPr>
      <w:rFonts w:ascii="Times New Roman" w:hAnsi="Times New Roman" w:eastAsia="仿宋" w:cs="Times New Roman (正文 CS 字体)"/>
      <w:kern w:val="2"/>
      <w:sz w:val="18"/>
      <w:szCs w:val="18"/>
    </w:rPr>
  </w:style>
  <w:style w:type="character" w:customStyle="1" w:styleId="36">
    <w:name w:val="页眉 字符"/>
    <w:basedOn w:val="18"/>
    <w:link w:val="11"/>
    <w:qFormat/>
    <w:uiPriority w:val="99"/>
    <w:rPr>
      <w:rFonts w:cs="方正仿宋_GBK"/>
      <w:color w:val="000000"/>
      <w:kern w:val="2"/>
      <w:sz w:val="21"/>
      <w:szCs w:val="18"/>
    </w:rPr>
  </w:style>
  <w:style w:type="character" w:customStyle="1" w:styleId="37">
    <w:name w:val="批注文字 字符"/>
    <w:basedOn w:val="18"/>
    <w:link w:val="7"/>
    <w:qFormat/>
    <w:uiPriority w:val="99"/>
    <w:rPr>
      <w:rFonts w:ascii="Times New Roman" w:hAnsi="Times New Roman" w:eastAsia="仿宋" w:cs="Times New Roman (正文 CS 字体)"/>
      <w:kern w:val="2"/>
      <w:sz w:val="21"/>
      <w:szCs w:val="22"/>
    </w:rPr>
  </w:style>
  <w:style w:type="character" w:customStyle="1" w:styleId="38">
    <w:name w:val="批注主题 字符"/>
    <w:basedOn w:val="37"/>
    <w:link w:val="15"/>
    <w:qFormat/>
    <w:uiPriority w:val="99"/>
    <w:rPr>
      <w:rFonts w:ascii="Times New Roman" w:hAnsi="Times New Roman" w:eastAsia="仿宋" w:cs="Times New Roman (正文 CS 字体)"/>
      <w:b/>
      <w:bCs/>
      <w:kern w:val="2"/>
      <w:sz w:val="21"/>
      <w:szCs w:val="22"/>
    </w:rPr>
  </w:style>
  <w:style w:type="character" w:customStyle="1" w:styleId="39">
    <w:name w:val="标题 9 字符"/>
    <w:basedOn w:val="18"/>
    <w:link w:val="6"/>
    <w:semiHidden/>
    <w:qFormat/>
    <w:uiPriority w:val="9"/>
    <w:rPr>
      <w:rFonts w:eastAsia="方正黑体_GBK" w:asciiTheme="majorHAnsi" w:hAnsiTheme="majorHAnsi" w:cstheme="majorBidi"/>
      <w:kern w:val="2"/>
      <w:sz w:val="21"/>
      <w:szCs w:val="21"/>
    </w:rPr>
  </w:style>
  <w:style w:type="character" w:customStyle="1" w:styleId="40">
    <w:name w:val="副标题 字符"/>
    <w:basedOn w:val="18"/>
    <w:link w:val="12"/>
    <w:qFormat/>
    <w:uiPriority w:val="11"/>
    <w:rPr>
      <w:rFonts w:eastAsia="方正楷体_GBK" w:cs="方正仿宋_GBK"/>
      <w:color w:val="000000"/>
      <w:kern w:val="2"/>
      <w:sz w:val="32"/>
      <w:szCs w:val="32"/>
    </w:rPr>
  </w:style>
  <w:style w:type="paragraph" w:styleId="41">
    <w:name w:val="List Paragraph"/>
    <w:basedOn w:val="1"/>
    <w:qFormat/>
    <w:uiPriority w:val="99"/>
    <w:pPr>
      <w:ind w:firstLine="420"/>
    </w:pPr>
  </w:style>
  <w:style w:type="character" w:customStyle="1" w:styleId="42">
    <w:name w:val="未处理的提及1"/>
    <w:basedOn w:val="18"/>
    <w:semiHidden/>
    <w:unhideWhenUsed/>
    <w:qFormat/>
    <w:uiPriority w:val="99"/>
    <w:rPr>
      <w:color w:val="605E5C"/>
      <w:shd w:val="clear" w:color="auto" w:fill="E1DFDD"/>
    </w:rPr>
  </w:style>
  <w:style w:type="character" w:customStyle="1" w:styleId="43">
    <w:name w:val="日期 字符"/>
    <w:basedOn w:val="18"/>
    <w:link w:val="8"/>
    <w:semiHidden/>
    <w:qFormat/>
    <w:uiPriority w:val="99"/>
    <w:rPr>
      <w:rFonts w:ascii="Times New Roman" w:hAnsi="Times New Roman" w:eastAsia="仿宋" w:cs="Times New Roman (正文 CS 字体)"/>
      <w:kern w:val="2"/>
      <w:sz w:val="21"/>
      <w:szCs w:val="22"/>
    </w:rPr>
  </w:style>
  <w:style w:type="character" w:customStyle="1" w:styleId="44">
    <w:name w:val="页脚 Char"/>
    <w:qFormat/>
    <w:uiPriority w:val="99"/>
    <w:rPr>
      <w:rFonts w:ascii="Calibri" w:hAnsi="Calibri" w:eastAsia="宋体" w:cs="Times New Roman"/>
      <w:kern w:val="2"/>
      <w:sz w:val="18"/>
      <w:szCs w:val="24"/>
    </w:rPr>
  </w:style>
  <w:style w:type="character" w:customStyle="1" w:styleId="45">
    <w:name w:val="xlletr"/>
    <w:basedOn w:val="18"/>
    <w:qFormat/>
    <w:uiPriority w:val="0"/>
  </w:style>
  <w:style w:type="paragraph" w:customStyle="1" w:styleId="46">
    <w:name w:val="修订2"/>
    <w:hidden/>
    <w:semiHidden/>
    <w:qFormat/>
    <w:uiPriority w:val="99"/>
    <w:rPr>
      <w:rFonts w:ascii="方正仿宋_GBK" w:hAnsi="方正仿宋_GBK" w:eastAsia="方正仿宋_GBK" w:cs="Times New Roman (正文 CS 字体)"/>
      <w:kern w:val="2"/>
      <w:sz w:val="32"/>
      <w:szCs w:val="22"/>
      <w:lang w:val="en-US" w:eastAsia="zh-CN" w:bidi="ar-SA"/>
    </w:rPr>
  </w:style>
  <w:style w:type="paragraph" w:customStyle="1" w:styleId="47">
    <w:name w:val="修订3"/>
    <w:hidden/>
    <w:semiHidden/>
    <w:qFormat/>
    <w:uiPriority w:val="99"/>
    <w:rPr>
      <w:rFonts w:ascii="方正仿宋_GBK" w:hAnsi="方正仿宋_GBK" w:eastAsia="方正仿宋_GBK" w:cs="Times New Roman (正文 CS 字体)"/>
      <w:kern w:val="2"/>
      <w:sz w:val="32"/>
      <w:szCs w:val="22"/>
      <w:lang w:val="en-US" w:eastAsia="zh-CN" w:bidi="ar-SA"/>
    </w:rPr>
  </w:style>
  <w:style w:type="table" w:customStyle="1" w:styleId="48">
    <w:name w:val="JSAI表格5号"/>
    <w:basedOn w:val="16"/>
    <w:qFormat/>
    <w:uiPriority w:val="99"/>
    <w:pPr>
      <w:spacing w:line="280" w:lineRule="exact"/>
      <w:jc w:val="center"/>
    </w:pPr>
    <w:rPr>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vAlign w:val="center"/>
    </w:tcPr>
    <w:tblStylePr w:type="firstRow">
      <w:rPr>
        <w:rFonts w:eastAsia="方正黑体_GBK"/>
      </w:rPr>
    </w:tblStylePr>
    <w:tblStylePr w:type="firstCol">
      <w:rPr>
        <w:rFonts w:eastAsia="方正楷体_GBK"/>
      </w:rPr>
    </w:tblStylePr>
  </w:style>
  <w:style w:type="paragraph" w:customStyle="1" w:styleId="49">
    <w:name w:val="表格正文居中"/>
    <w:basedOn w:val="1"/>
    <w:qFormat/>
    <w:uiPriority w:val="0"/>
    <w:pPr>
      <w:spacing w:line="280" w:lineRule="exact"/>
      <w:ind w:firstLine="0" w:firstLineChars="0"/>
      <w:jc w:val="center"/>
    </w:pPr>
    <w:rPr>
      <w:sz w:val="21"/>
    </w:rPr>
  </w:style>
  <w:style w:type="paragraph" w:customStyle="1" w:styleId="50">
    <w:name w:val="复选框"/>
    <w:basedOn w:val="1"/>
    <w:link w:val="51"/>
    <w:qFormat/>
    <w:uiPriority w:val="0"/>
    <w:pPr>
      <w:widowControl/>
      <w:jc w:val="left"/>
    </w:pPr>
    <w:rPr>
      <w:rFonts w:eastAsiaTheme="minorEastAsia"/>
    </w:rPr>
  </w:style>
  <w:style w:type="character" w:customStyle="1" w:styleId="51">
    <w:name w:val="复选框 字符"/>
    <w:basedOn w:val="18"/>
    <w:link w:val="50"/>
    <w:qFormat/>
    <w:uiPriority w:val="0"/>
    <w:rPr>
      <w:rFonts w:ascii="Times New Roman" w:hAnsi="Times New Roman" w:cs="Times New Roman (正文 CS 字体)"/>
      <w:kern w:val="2"/>
      <w:sz w:val="21"/>
      <w:szCs w:val="22"/>
    </w:rPr>
  </w:style>
  <w:style w:type="paragraph" w:customStyle="1" w:styleId="52">
    <w:name w:val="图表标题5号"/>
    <w:basedOn w:val="1"/>
    <w:qFormat/>
    <w:uiPriority w:val="0"/>
    <w:pPr>
      <w:numPr>
        <w:ilvl w:val="0"/>
        <w:numId w:val="1"/>
      </w:numPr>
      <w:jc w:val="center"/>
    </w:pPr>
    <w:rPr>
      <w:rFonts w:eastAsia="黑体" w:cs="宋体"/>
      <w:sz w:val="21"/>
      <w:szCs w:val="21"/>
    </w:rPr>
  </w:style>
  <w:style w:type="paragraph" w:customStyle="1" w:styleId="53">
    <w:name w:val="正文无缩进"/>
    <w:basedOn w:val="1"/>
    <w:qFormat/>
    <w:uiPriority w:val="0"/>
    <w:pPr>
      <w:ind w:firstLine="0" w:firstLineChars="0"/>
    </w:pPr>
  </w:style>
  <w:style w:type="paragraph" w:customStyle="1" w:styleId="54">
    <w:name w:val="表格楷体"/>
    <w:basedOn w:val="1"/>
    <w:qFormat/>
    <w:uiPriority w:val="0"/>
    <w:pPr>
      <w:spacing w:line="280" w:lineRule="exact"/>
      <w:ind w:firstLine="0" w:firstLineChars="0"/>
      <w:jc w:val="center"/>
    </w:pPr>
    <w:rPr>
      <w:rFonts w:eastAsia="方正楷体_GBK"/>
      <w:sz w:val="21"/>
    </w:rPr>
  </w:style>
  <w:style w:type="paragraph" w:customStyle="1" w:styleId="55">
    <w:name w:val="表格正文两端对齐"/>
    <w:basedOn w:val="1"/>
    <w:link w:val="59"/>
    <w:qFormat/>
    <w:uiPriority w:val="0"/>
    <w:pPr>
      <w:spacing w:line="280" w:lineRule="exact"/>
      <w:ind w:firstLine="0" w:firstLineChars="0"/>
    </w:pPr>
    <w:rPr>
      <w:sz w:val="21"/>
    </w:rPr>
  </w:style>
  <w:style w:type="paragraph" w:customStyle="1" w:styleId="56">
    <w:name w:val="无缩进表格正文"/>
    <w:basedOn w:val="1"/>
    <w:qFormat/>
    <w:uiPriority w:val="0"/>
    <w:pPr>
      <w:spacing w:line="280" w:lineRule="exact"/>
      <w:ind w:firstLine="0" w:firstLineChars="0"/>
    </w:pPr>
    <w:rPr>
      <w:sz w:val="21"/>
    </w:rPr>
  </w:style>
  <w:style w:type="paragraph" w:customStyle="1" w:styleId="57">
    <w:name w:val="TOC Heading"/>
    <w:basedOn w:val="2"/>
    <w:next w:val="1"/>
    <w:semiHidden/>
    <w:unhideWhenUsed/>
    <w:qFormat/>
    <w:uiPriority w:val="39"/>
    <w:pPr>
      <w:keepNext/>
      <w:keepLines/>
      <w:spacing w:before="240" w:line="259" w:lineRule="auto"/>
      <w:outlineLvl w:val="9"/>
    </w:pPr>
    <w:rPr>
      <w:rFonts w:asciiTheme="majorHAnsi" w:hAnsiTheme="majorHAnsi" w:eastAsiaTheme="majorEastAsia" w:cstheme="majorBidi"/>
      <w:color w:val="376092" w:themeColor="accent1" w:themeShade="BF"/>
      <w:kern w:val="0"/>
      <w:szCs w:val="32"/>
    </w:rPr>
  </w:style>
  <w:style w:type="paragraph" w:customStyle="1" w:styleId="58">
    <w:name w:val="表格复选框文本"/>
    <w:basedOn w:val="55"/>
    <w:link w:val="60"/>
    <w:qFormat/>
    <w:uiPriority w:val="0"/>
    <w:rPr>
      <w:rFonts w:cs="Times New Roman" w:eastAsiaTheme="minorEastAsia"/>
      <w:szCs w:val="21"/>
    </w:rPr>
  </w:style>
  <w:style w:type="character" w:customStyle="1" w:styleId="59">
    <w:name w:val="表格正文两端对齐 字符"/>
    <w:basedOn w:val="18"/>
    <w:link w:val="55"/>
    <w:qFormat/>
    <w:uiPriority w:val="0"/>
    <w:rPr>
      <w:rFonts w:eastAsia="仿宋" w:cs="方正仿宋_GBK"/>
      <w:color w:val="000000"/>
      <w:kern w:val="2"/>
      <w:sz w:val="21"/>
      <w:szCs w:val="32"/>
    </w:rPr>
  </w:style>
  <w:style w:type="character" w:customStyle="1" w:styleId="60">
    <w:name w:val="表格复选框文本 字符"/>
    <w:basedOn w:val="59"/>
    <w:link w:val="58"/>
    <w:qFormat/>
    <w:uiPriority w:val="0"/>
    <w:rPr>
      <w:rFonts w:cs="Times New Roman" w:eastAsiaTheme="minorEastAsia"/>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1687</Words>
  <Characters>1727</Characters>
  <Lines>19</Lines>
  <Paragraphs>5</Paragraphs>
  <TotalTime>4</TotalTime>
  <ScaleCrop>false</ScaleCrop>
  <LinksUpToDate>false</LinksUpToDate>
  <CharactersWithSpaces>1947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2024-05-11T02:00:00Z</dcterms:created>
  <dc:creator>微软用户</dc:creator>
  <cp:lastModifiedBy>房伟</cp:lastModifiedBy>
  <cp:lastPrinted>2021-08-07T09:14:00Z</cp:lastPrinted>
  <dcterms:modified xsi:type="dcterms:W3CDTF">2025-10-30T10:44:39Z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73529A37CD714FCCA484514B613FF933_13</vt:lpwstr>
  </property>
</Properties>
</file>